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33" w:rsidRPr="005E02B4" w:rsidRDefault="00E82A33" w:rsidP="00E82A33">
      <w:pPr>
        <w:pStyle w:val="Standard"/>
        <w:ind w:left="7080" w:firstLine="708"/>
        <w:jc w:val="center"/>
        <w:rPr>
          <w:rFonts w:ascii="Times New Roman" w:hAnsi="Times New Roman" w:cs="Times New Roman"/>
          <w:bCs/>
          <w:iCs/>
          <w:sz w:val="24"/>
          <w:szCs w:val="24"/>
        </w:rPr>
      </w:pPr>
    </w:p>
    <w:p w:rsidR="00E82A33" w:rsidRPr="005E02B4" w:rsidRDefault="00E82A33" w:rsidP="00E82A33">
      <w:pPr>
        <w:pStyle w:val="Standard"/>
        <w:jc w:val="center"/>
        <w:rPr>
          <w:rFonts w:ascii="Times New Roman" w:hAnsi="Times New Roman" w:cs="Times New Roman"/>
          <w:b/>
          <w:bCs/>
          <w:i/>
          <w:iCs/>
          <w:sz w:val="36"/>
          <w:szCs w:val="36"/>
        </w:rPr>
      </w:pPr>
      <w:r w:rsidRPr="005E02B4">
        <w:rPr>
          <w:rFonts w:ascii="Times New Roman" w:hAnsi="Times New Roman" w:cs="Times New Roman"/>
          <w:b/>
          <w:bCs/>
          <w:i/>
          <w:iCs/>
          <w:sz w:val="36"/>
          <w:szCs w:val="36"/>
        </w:rPr>
        <w:t>Základní škola Tišice, okres Mělník</w:t>
      </w:r>
    </w:p>
    <w:p w:rsidR="00E82A33" w:rsidRPr="005E02B4" w:rsidRDefault="00E82A33" w:rsidP="00E82A33">
      <w:pPr>
        <w:pStyle w:val="Standard"/>
        <w:jc w:val="center"/>
        <w:rPr>
          <w:rFonts w:ascii="Times New Roman" w:hAnsi="Times New Roman" w:cs="Times New Roman"/>
          <w:b/>
          <w:bCs/>
          <w:i/>
          <w:iCs/>
          <w:sz w:val="24"/>
          <w:szCs w:val="24"/>
        </w:rPr>
      </w:pPr>
      <w:r w:rsidRPr="005E02B4">
        <w:rPr>
          <w:rFonts w:ascii="Times New Roman" w:hAnsi="Times New Roman" w:cs="Times New Roman"/>
          <w:b/>
          <w:bCs/>
          <w:i/>
          <w:iCs/>
          <w:sz w:val="24"/>
          <w:szCs w:val="24"/>
        </w:rPr>
        <w:t>Školní 74, 277 15  Tišice</w:t>
      </w:r>
    </w:p>
    <w:p w:rsidR="00E82A33" w:rsidRPr="005E02B4" w:rsidRDefault="00E82A33" w:rsidP="00E82A33">
      <w:pPr>
        <w:pStyle w:val="Standard"/>
        <w:jc w:val="center"/>
        <w:rPr>
          <w:rFonts w:ascii="Times New Roman" w:hAnsi="Times New Roman" w:cs="Times New Roman"/>
          <w:b/>
          <w:bCs/>
          <w:i/>
          <w:iCs/>
          <w:sz w:val="36"/>
          <w:szCs w:val="36"/>
        </w:rPr>
      </w:pPr>
    </w:p>
    <w:p w:rsidR="00E82A33" w:rsidRPr="005E02B4" w:rsidRDefault="00E82A33" w:rsidP="00E82A33">
      <w:pPr>
        <w:pStyle w:val="Standard"/>
        <w:jc w:val="left"/>
        <w:rPr>
          <w:rFonts w:ascii="Times New Roman" w:hAnsi="Times New Roman" w:cs="Times New Roman"/>
          <w:b/>
          <w:bCs/>
          <w:sz w:val="28"/>
          <w:szCs w:val="28"/>
        </w:rPr>
      </w:pPr>
      <w:r w:rsidRPr="005E02B4">
        <w:rPr>
          <w:rFonts w:ascii="Times New Roman" w:hAnsi="Times New Roman" w:cs="Times New Roman"/>
          <w:b/>
          <w:bCs/>
          <w:sz w:val="28"/>
          <w:szCs w:val="28"/>
        </w:rPr>
        <w:t>ŠKOLNÍ ŘÁD</w:t>
      </w:r>
    </w:p>
    <w:p w:rsidR="00E82A33" w:rsidRPr="005E02B4" w:rsidRDefault="00E82A33" w:rsidP="00E82A33">
      <w:pPr>
        <w:pStyle w:val="Standard"/>
        <w:jc w:val="left"/>
        <w:rPr>
          <w:rFonts w:ascii="Times New Roman" w:hAnsi="Times New Roman" w:cs="Times New Roman"/>
          <w:b/>
          <w:bCs/>
          <w:sz w:val="28"/>
          <w:szCs w:val="28"/>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Práva žáka</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1"/>
        </w:numPr>
        <w:rPr>
          <w:rFonts w:ascii="Times New Roman" w:hAnsi="Times New Roman"/>
          <w:color w:val="000000"/>
          <w:sz w:val="24"/>
          <w:szCs w:val="24"/>
        </w:rPr>
      </w:pPr>
      <w:r w:rsidRPr="005E02B4">
        <w:rPr>
          <w:rFonts w:ascii="Times New Roman" w:hAnsi="Times New Roman"/>
          <w:color w:val="000000"/>
          <w:sz w:val="24"/>
          <w:szCs w:val="24"/>
        </w:rPr>
        <w:t>Žák má všechna práva dítěte, jak jsou stanovena v Úmluvě o právech dítěte a práva zakotvená v zákoně č. 561/2004 Sb., (školský zákon).</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přístup k informacím o průběhu a výsledcích svého vzdělávání.</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vyjádření vlastního názoru v záležitostech týkajících se jeho vzdělávání.</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se účastnit všech akcí pořádaných školou.</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poradenskou pomoc školy, může po předchozí domluvě v čase mimo vyučování žádat na vyučujícím vysvětlení probírané látky.</w:t>
      </w:r>
    </w:p>
    <w:p w:rsidR="00E82A33" w:rsidRPr="005E02B4" w:rsidRDefault="00E82A33" w:rsidP="00E82A33">
      <w:pPr>
        <w:pStyle w:val="Odstavecseseznamem"/>
        <w:numPr>
          <w:ilvl w:val="0"/>
          <w:numId w:val="11"/>
        </w:numPr>
        <w:jc w:val="left"/>
      </w:pPr>
      <w:r w:rsidRPr="005E02B4">
        <w:rPr>
          <w:rFonts w:ascii="Times New Roman" w:hAnsi="Times New Roman" w:cs="Times New Roman"/>
          <w:color w:val="000000"/>
          <w:sz w:val="24"/>
          <w:szCs w:val="24"/>
          <w:lang w:eastAsia="cs-CZ"/>
        </w:rPr>
        <w:t xml:space="preserve">Vyjadřovat se ke všem rozhodnutím týkající se </w:t>
      </w:r>
      <w:r w:rsidRPr="005E02B4">
        <w:rPr>
          <w:rFonts w:ascii="Times New Roman" w:eastAsia="Times New Roman" w:hAnsi="Times New Roman" w:cs="Times New Roman"/>
          <w:sz w:val="24"/>
          <w:szCs w:val="24"/>
          <w:lang w:eastAsia="cs-CZ"/>
        </w:rPr>
        <w:t>podstatných záležitostí jejich vzdělávání, přičemž jejich vyjádřením musí být věnována pozornost odpovídající jejich věku a stupni vývoje.</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Žáci mají právo v rámci školy zakládat samosprávné orgány žáků, volit a být do nich voleni, pracovat v nich a jejich prostřednictvím se obracet na ředitele školy nebo školskou radu s tím, že ředitel školy nebo školská rada jsou povinni se stanovisky těchto samosprávných orgánů zabývat a své stanovisko k nim odůvodnit.</w:t>
      </w:r>
    </w:p>
    <w:p w:rsidR="00E82A33" w:rsidRPr="005E02B4" w:rsidRDefault="00E82A33" w:rsidP="00E82A33">
      <w:pPr>
        <w:pStyle w:val="Standard"/>
        <w:jc w:val="left"/>
        <w:rPr>
          <w:rFonts w:ascii="Times New Roman" w:hAnsi="Times New Roman" w:cs="Times New Roman"/>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Povinnosti žáka</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2"/>
        </w:numPr>
        <w:rPr>
          <w:rFonts w:ascii="Times New Roman" w:hAnsi="Times New Roman"/>
          <w:color w:val="000000"/>
          <w:sz w:val="24"/>
          <w:szCs w:val="24"/>
        </w:rPr>
      </w:pPr>
      <w:r w:rsidRPr="005E02B4">
        <w:rPr>
          <w:rFonts w:ascii="Times New Roman" w:hAnsi="Times New Roman"/>
          <w:color w:val="000000"/>
          <w:sz w:val="24"/>
          <w:szCs w:val="24"/>
        </w:rPr>
        <w:t>Žák je povinen řádně docházet do školy nebo školského zařízení a řádně se vzdělávat.</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Dodržovat školní řád, předpisy, pokyny školy k ochraně zdraví a bezpečnosti, s nimiž byl seznámen.</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Plnit pokyny všech zaměstnanců školy vydané v souladu s právními předpisy a školním řádem.</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Chovat se v rámci společenských norem – dodržovat společenská pravidla chování, vůči dospělým i spolužákům vystupovat zdvořile a ohleduplně. Vyvaruje se jakéhokoli hrubého slovního jednání nebo fyzických útoků na ostatní žáky.</w:t>
      </w:r>
    </w:p>
    <w:p w:rsidR="00E82A33" w:rsidRPr="005E02B4" w:rsidRDefault="00E82A33" w:rsidP="00E82A33">
      <w:pPr>
        <w:pStyle w:val="Odstavecseseznamem"/>
        <w:numPr>
          <w:ilvl w:val="0"/>
          <w:numId w:val="12"/>
        </w:numPr>
        <w:jc w:val="left"/>
        <w:rPr>
          <w:rFonts w:ascii="Times New Roman" w:hAnsi="Times New Roman" w:cs="Times New Roman"/>
          <w:sz w:val="24"/>
          <w:szCs w:val="24"/>
          <w:lang w:eastAsia="cs-CZ"/>
        </w:rPr>
      </w:pPr>
      <w:r w:rsidRPr="005E02B4">
        <w:rPr>
          <w:rFonts w:ascii="Times New Roman" w:hAnsi="Times New Roman" w:cs="Times New Roman"/>
          <w:sz w:val="24"/>
          <w:szCs w:val="24"/>
          <w:lang w:eastAsia="cs-CZ"/>
        </w:rPr>
        <w:t>Připravovat se svědomitě na vyučování, plnit řádně zadané domácí úkoly a mít v pořádku všechny pomůcky potřebné na vyučování. Pokud připraven není, omlouvá se na počátku vyučovací hodiny.</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Během vyučování bez dovolení neopouštět školní budovu ani učebnu.</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Při vyučování spolupracovat s vyučujícím, nezabývat se činnostmi, které nesouvisí s výukou a chovat se tak, aby nenarušoval vzdělávání.</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Účastnit se všech akcí pořádaných školou. Nepřítomnost na akcích pořádaných školou musí být řádně omluven</w:t>
      </w:r>
      <w:r w:rsidR="002C1815" w:rsidRPr="005E02B4">
        <w:rPr>
          <w:rFonts w:ascii="Times New Roman" w:hAnsi="Times New Roman" w:cs="Times New Roman"/>
          <w:color w:val="000000"/>
          <w:sz w:val="24"/>
          <w:szCs w:val="24"/>
          <w:lang w:eastAsia="cs-CZ"/>
        </w:rPr>
        <w:t xml:space="preserve">a v souladu se školním řádem. </w:t>
      </w:r>
      <w:r w:rsidRPr="005E02B4">
        <w:rPr>
          <w:rFonts w:ascii="Times New Roman" w:hAnsi="Times New Roman" w:cs="Times New Roman"/>
          <w:color w:val="000000"/>
          <w:sz w:val="24"/>
          <w:szCs w:val="24"/>
          <w:lang w:eastAsia="cs-CZ"/>
        </w:rPr>
        <w:t>Při akcích pořádaných školou vystupovat ukázněně, řídit se pokyny pedagogických a dalších pověřených pracovníků.</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V jídelně se řídit řádem jídelny a pokyny dohlížející osoby. Při jídle dodržovat pravidla stolování.</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neubližuje sobě ani ostatním. Nepodporuje nesnášenlivost, šikanu, násilí, vandalismus a rasismus.</w:t>
      </w: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lastRenderedPageBreak/>
        <w:t>Práva zákonných zástupců</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3"/>
        </w:numPr>
        <w:rPr>
          <w:rFonts w:ascii="Times New Roman" w:hAnsi="Times New Roman"/>
          <w:bCs/>
          <w:color w:val="000000"/>
          <w:sz w:val="24"/>
          <w:szCs w:val="24"/>
        </w:rPr>
      </w:pPr>
      <w:r w:rsidRPr="005E02B4">
        <w:rPr>
          <w:rFonts w:ascii="Times New Roman" w:hAnsi="Times New Roman"/>
          <w:bCs/>
          <w:color w:val="000000"/>
          <w:sz w:val="24"/>
          <w:szCs w:val="24"/>
        </w:rPr>
        <w:t>Zákonní zástupci mají právo být informováni o průběhu a výsledcích vzdělávání svého dítěte.</w:t>
      </w:r>
    </w:p>
    <w:p w:rsidR="00E82A33" w:rsidRPr="005E02B4" w:rsidRDefault="00E82A33" w:rsidP="00E82A33">
      <w:pPr>
        <w:pStyle w:val="Odstavecseseznamem"/>
        <w:numPr>
          <w:ilvl w:val="0"/>
          <w:numId w:val="13"/>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Vyjadřovat se k podstatným záležitostem vzdělávání svého dítěte, přičemž jejich vyjádření musí být věnování pozornost.</w:t>
      </w:r>
    </w:p>
    <w:p w:rsidR="00E82A33" w:rsidRPr="005E02B4" w:rsidRDefault="00E82A33" w:rsidP="00E82A33">
      <w:pPr>
        <w:pStyle w:val="Odstavecseseznamem"/>
        <w:numPr>
          <w:ilvl w:val="0"/>
          <w:numId w:val="13"/>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Být informováni o poradenské činnosti školy v záležitostech týkajících se vzdělávání svého dítěte.</w:t>
      </w:r>
    </w:p>
    <w:p w:rsidR="00E82A33" w:rsidRPr="005E02B4" w:rsidRDefault="00E82A33" w:rsidP="00E82A33">
      <w:pPr>
        <w:pStyle w:val="Odstavecseseznamem"/>
        <w:jc w:val="left"/>
        <w:rPr>
          <w:rFonts w:ascii="Times New Roman" w:hAnsi="Times New Roman" w:cs="Times New Roman"/>
          <w:bCs/>
          <w:color w:val="000000"/>
          <w:sz w:val="24"/>
          <w:szCs w:val="24"/>
          <w:lang w:eastAsia="cs-CZ"/>
        </w:rPr>
      </w:pPr>
    </w:p>
    <w:p w:rsidR="00E82A33" w:rsidRPr="005E02B4" w:rsidRDefault="00E82A33" w:rsidP="00E82A33">
      <w:pPr>
        <w:pStyle w:val="Standard"/>
        <w:jc w:val="left"/>
        <w:rPr>
          <w:rFonts w:ascii="Times New Roman" w:hAnsi="Times New Roman" w:cs="Times New Roman"/>
          <w:bCs/>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Povinnosti zákonných zástupců</w:t>
      </w:r>
    </w:p>
    <w:p w:rsidR="00E82A33" w:rsidRPr="005E02B4" w:rsidRDefault="00E82A33" w:rsidP="00E82A33">
      <w:pPr>
        <w:pStyle w:val="Standard"/>
        <w:jc w:val="left"/>
        <w:rPr>
          <w:rFonts w:ascii="Times New Roman" w:hAnsi="Times New Roman" w:cs="Times New Roman"/>
          <w:bCs/>
          <w:color w:val="000000"/>
          <w:sz w:val="24"/>
          <w:szCs w:val="24"/>
          <w:lang w:eastAsia="cs-CZ"/>
        </w:rPr>
      </w:pPr>
    </w:p>
    <w:p w:rsidR="00E82A33" w:rsidRPr="005E02B4" w:rsidRDefault="00E82A33" w:rsidP="00E82A33">
      <w:pPr>
        <w:pStyle w:val="Odstavecseseznamem"/>
        <w:numPr>
          <w:ilvl w:val="0"/>
          <w:numId w:val="14"/>
        </w:numPr>
        <w:rPr>
          <w:rFonts w:ascii="Times New Roman" w:hAnsi="Times New Roman"/>
          <w:bCs/>
          <w:color w:val="000000"/>
          <w:sz w:val="24"/>
          <w:szCs w:val="24"/>
        </w:rPr>
      </w:pPr>
      <w:r w:rsidRPr="005E02B4">
        <w:rPr>
          <w:rFonts w:ascii="Times New Roman" w:hAnsi="Times New Roman"/>
          <w:bCs/>
          <w:color w:val="000000"/>
          <w:sz w:val="24"/>
          <w:szCs w:val="24"/>
        </w:rPr>
        <w:t>Zajistit, aby žák docházel řádně do školy.</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Spolupracovat se školou a řešit případné problémy, které se v průběhu vzdělávání vyskytnou.</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Na vyzvání ředitele školy se osobně zúčastnit projednání závažných otázek týkajících se vzdělávání žáka.</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Informovat školu o změně zdravotní způsobilosti, zdravotních obtížích žáka nebo jiných závažných skutečnostech, které by mohly mít vliv na průběh vzdělávání.</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Dokládat důvody nepřítomnosti žáka ve vyučování v souladu s podmínkami stanovenými v tomto řádu.</w:t>
      </w:r>
    </w:p>
    <w:p w:rsidR="00E82A33"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 xml:space="preserve">Oznamovat škole osobní údaje o dítěti v souladu s platnou právní úpravou. Jde o: Jméno a příjmení, rodné číslo, datum narození, státní občanství, místo narození, místo trvalého pobytu, popřípadě místo pobytu na území České republiky podle druhu pobytu cizince nebo místo pobytu v zahraničí, nepobývá-li žák na území ČR, údaje o znevýhodnění žáka, údaje o mimořádném nadání, jméno a příjmení zákonného zástupce, místo trvalého pobytu a adresu pro doručování písemností, telefonické spojení.  </w:t>
      </w:r>
    </w:p>
    <w:p w:rsidR="00F74488" w:rsidRPr="00FD7AD4" w:rsidRDefault="00F74488" w:rsidP="00E82A33">
      <w:pPr>
        <w:pStyle w:val="Odstavecseseznamem"/>
        <w:numPr>
          <w:ilvl w:val="0"/>
          <w:numId w:val="14"/>
        </w:numPr>
        <w:jc w:val="left"/>
        <w:rPr>
          <w:rFonts w:ascii="Times New Roman" w:hAnsi="Times New Roman" w:cs="Times New Roman"/>
          <w:bCs/>
          <w:color w:val="000000"/>
          <w:sz w:val="24"/>
          <w:szCs w:val="24"/>
          <w:lang w:eastAsia="cs-CZ"/>
        </w:rPr>
      </w:pPr>
      <w:r w:rsidRPr="00FD7AD4">
        <w:rPr>
          <w:rFonts w:ascii="Times New Roman" w:hAnsi="Times New Roman" w:cs="Times New Roman"/>
          <w:bCs/>
          <w:color w:val="000000"/>
          <w:sz w:val="24"/>
          <w:szCs w:val="24"/>
          <w:lang w:eastAsia="cs-CZ"/>
        </w:rPr>
        <w:t xml:space="preserve">Pravidelně sledovat </w:t>
      </w:r>
      <w:r w:rsidR="00C00B3B" w:rsidRPr="00FD7AD4">
        <w:rPr>
          <w:rFonts w:ascii="Times New Roman" w:hAnsi="Times New Roman" w:cs="Times New Roman"/>
          <w:bCs/>
          <w:color w:val="000000"/>
          <w:sz w:val="24"/>
          <w:szCs w:val="24"/>
          <w:lang w:eastAsia="cs-CZ"/>
        </w:rPr>
        <w:t>prospěch a chování</w:t>
      </w:r>
      <w:r w:rsidRPr="00FD7AD4">
        <w:rPr>
          <w:rFonts w:ascii="Times New Roman" w:hAnsi="Times New Roman" w:cs="Times New Roman"/>
          <w:bCs/>
          <w:color w:val="000000"/>
          <w:sz w:val="24"/>
          <w:szCs w:val="24"/>
          <w:lang w:eastAsia="cs-CZ"/>
        </w:rPr>
        <w:t xml:space="preserve"> svých dětí. Tyto i jiné informace kontrolovat v elektronickém systému Škola OnLine. </w:t>
      </w:r>
    </w:p>
    <w:p w:rsidR="00E82A33" w:rsidRPr="00F74488" w:rsidRDefault="00E82A33" w:rsidP="00E82A33">
      <w:pPr>
        <w:pStyle w:val="Odstavecseseznamem"/>
        <w:jc w:val="left"/>
        <w:rPr>
          <w:rFonts w:ascii="Times New Roman" w:hAnsi="Times New Roman" w:cs="Times New Roman"/>
          <w:color w:val="000000"/>
          <w:sz w:val="24"/>
          <w:szCs w:val="24"/>
          <w:u w:val="single"/>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Standard"/>
        <w:jc w:val="left"/>
      </w:pPr>
      <w:r w:rsidRPr="005E02B4">
        <w:rPr>
          <w:rFonts w:ascii="Times New Roman" w:hAnsi="Times New Roman" w:cs="Times New Roman"/>
          <w:b/>
          <w:bCs/>
          <w:color w:val="000000"/>
          <w:sz w:val="24"/>
          <w:szCs w:val="24"/>
          <w:lang w:eastAsia="cs-CZ"/>
        </w:rPr>
        <w:t>PROVOZ A VNITŘNÍ REŽIM ŠKOLY</w:t>
      </w:r>
      <w:r w:rsidRPr="005E02B4">
        <w:rPr>
          <w:rFonts w:ascii="Times New Roman" w:hAnsi="Times New Roman" w:cs="Times New Roman"/>
          <w:color w:val="000000"/>
          <w:sz w:val="24"/>
          <w:szCs w:val="24"/>
          <w:lang w:eastAsia="cs-CZ"/>
        </w:rPr>
        <w:t xml:space="preserve"> </w:t>
      </w:r>
      <w:r w:rsidRPr="005E02B4">
        <w:rPr>
          <w:rFonts w:ascii="Times New Roman" w:hAnsi="Times New Roman" w:cs="Times New Roman"/>
          <w:color w:val="000000"/>
          <w:sz w:val="24"/>
          <w:szCs w:val="24"/>
          <w:lang w:eastAsia="cs-CZ"/>
        </w:rPr>
        <w:br/>
      </w:r>
      <w:r w:rsidRPr="005E02B4">
        <w:rPr>
          <w:rFonts w:ascii="Times New Roman" w:hAnsi="Times New Roman" w:cs="Times New Roman"/>
          <w:color w:val="000000"/>
          <w:sz w:val="24"/>
          <w:szCs w:val="24"/>
          <w:lang w:eastAsia="cs-CZ"/>
        </w:rPr>
        <w:br/>
      </w:r>
      <w:r w:rsidRPr="005E02B4">
        <w:rPr>
          <w:rFonts w:ascii="Times New Roman" w:hAnsi="Times New Roman" w:cs="Times New Roman"/>
          <w:b/>
          <w:bCs/>
          <w:color w:val="000000"/>
          <w:sz w:val="24"/>
          <w:szCs w:val="24"/>
          <w:lang w:eastAsia="cs-CZ"/>
        </w:rPr>
        <w:t>Docházka do školy</w:t>
      </w:r>
    </w:p>
    <w:tbl>
      <w:tblPr>
        <w:tblW w:w="9220" w:type="dxa"/>
        <w:tblInd w:w="-58" w:type="dxa"/>
        <w:tblLayout w:type="fixed"/>
        <w:tblCellMar>
          <w:left w:w="10" w:type="dxa"/>
          <w:right w:w="10" w:type="dxa"/>
        </w:tblCellMar>
        <w:tblLook w:val="0000" w:firstRow="0" w:lastRow="0" w:firstColumn="0" w:lastColumn="0" w:noHBand="0" w:noVBand="0"/>
      </w:tblPr>
      <w:tblGrid>
        <w:gridCol w:w="284"/>
        <w:gridCol w:w="8936"/>
      </w:tblGrid>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1.</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je povinen účastnit se vyučování podle rozvrhu hodin. Na vyučování přichází včas, aby se mohl připravit.</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2.</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rPr>
            </w:pPr>
            <w:r w:rsidRPr="005E02B4">
              <w:rPr>
                <w:rFonts w:ascii="Times New Roman" w:hAnsi="Times New Roman" w:cs="Times New Roman"/>
                <w:color w:val="000000"/>
                <w:sz w:val="24"/>
                <w:szCs w:val="24"/>
              </w:rPr>
              <w:t>Nemůže-li se žák zúčastnit vyučování nebo činnosti pořádané školou nepředvídaně, zvláště ze zdravotních nebo jiných závažných důvodů, oznámí zástupce žáka důvody jeho nepřítomnosti ve vyučování osobně, písemně, telefonicky či elektronicky nejpozději do tří kalendářních dnů od začátku nepřítomnosti. V případě předem známých důvodů oznámí zástupce žáka třídnímu učiteli nebo řediteli školy, že žáka uvolňuje z vyučování.  Uvolnění na jednu vyučovací hodinu se oznamuje vyučujícímu, na jeden den třídnímu učiteli, na víc dní řediteli školy. Ve všech případech je oznámení o uvolnění písemné s uvedením data případně hodiny, kdy má být žák uvolněn.</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3.</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 xml:space="preserve">Škola má možnost vyžadovat omluvenku od lékaře v případech nasvědčujících zanedbávání školní docházky. Důvody pro tato podezření jsou: časté krátkodobé absence, absence v rozsahu minimálně 100 hodin za pololetí, absence ohrožující školní úspěšnost. V těchto </w:t>
            </w:r>
            <w:r w:rsidRPr="005E02B4">
              <w:rPr>
                <w:rFonts w:ascii="Times New Roman" w:hAnsi="Times New Roman" w:cs="Times New Roman"/>
                <w:color w:val="000000"/>
                <w:sz w:val="24"/>
                <w:szCs w:val="24"/>
                <w:lang w:eastAsia="cs-CZ"/>
              </w:rPr>
              <w:lastRenderedPageBreak/>
              <w:t>případech ředitel školy určí po předchozím seznámení rodiče, kdy bude vyžadovat omlouvání absence od lékaře.</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lastRenderedPageBreak/>
              <w:t>4.</w:t>
            </w:r>
          </w:p>
        </w:tc>
        <w:tc>
          <w:tcPr>
            <w:tcW w:w="8936" w:type="dxa"/>
            <w:tcMar>
              <w:top w:w="30" w:type="dxa"/>
              <w:left w:w="30" w:type="dxa"/>
              <w:bottom w:w="30" w:type="dxa"/>
              <w:right w:w="30" w:type="dxa"/>
            </w:tcMar>
            <w:vAlign w:val="center"/>
          </w:tcPr>
          <w:p w:rsidR="00E82A33" w:rsidRPr="005E02B4" w:rsidRDefault="00E82A33" w:rsidP="00D82B7C">
            <w:pPr>
              <w:pStyle w:val="Standard"/>
              <w:jc w:val="left"/>
            </w:pPr>
            <w:r w:rsidRPr="005E02B4">
              <w:rPr>
                <w:rFonts w:ascii="Times New Roman" w:hAnsi="Times New Roman" w:cs="Times New Roman"/>
                <w:color w:val="000000"/>
                <w:sz w:val="24"/>
                <w:szCs w:val="24"/>
                <w:lang w:eastAsia="cs-CZ"/>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č. 561/2004 Sb.</w:t>
            </w:r>
          </w:p>
        </w:tc>
      </w:tr>
    </w:tbl>
    <w:p w:rsidR="00E82A33" w:rsidRPr="005E02B4" w:rsidRDefault="00E82A33" w:rsidP="00E82A33">
      <w:pPr>
        <w:pStyle w:val="Standard"/>
        <w:jc w:val="left"/>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color w:val="000000"/>
          <w:sz w:val="24"/>
          <w:szCs w:val="24"/>
          <w:lang w:eastAsia="cs-CZ"/>
        </w:rPr>
        <w:br/>
      </w:r>
      <w:r w:rsidRPr="005E02B4">
        <w:rPr>
          <w:rFonts w:ascii="Times New Roman" w:hAnsi="Times New Roman" w:cs="Times New Roman"/>
          <w:b/>
          <w:bCs/>
          <w:color w:val="000000"/>
          <w:sz w:val="24"/>
          <w:szCs w:val="24"/>
          <w:lang w:eastAsia="cs-CZ"/>
        </w:rPr>
        <w:t>Vnitřní režim školy</w:t>
      </w:r>
    </w:p>
    <w:p w:rsidR="00F96A52" w:rsidRPr="005E02B4" w:rsidRDefault="00F96A52" w:rsidP="00E82A33">
      <w:pPr>
        <w:pStyle w:val="Standard"/>
        <w:jc w:val="left"/>
      </w:pPr>
    </w:p>
    <w:tbl>
      <w:tblPr>
        <w:tblW w:w="9477" w:type="dxa"/>
        <w:tblInd w:w="-58" w:type="dxa"/>
        <w:tblLayout w:type="fixed"/>
        <w:tblCellMar>
          <w:left w:w="10" w:type="dxa"/>
          <w:right w:w="10" w:type="dxa"/>
        </w:tblCellMar>
        <w:tblLook w:val="0000" w:firstRow="0" w:lastRow="0" w:firstColumn="0" w:lastColumn="0" w:noHBand="0" w:noVBand="0"/>
      </w:tblPr>
      <w:tblGrid>
        <w:gridCol w:w="284"/>
        <w:gridCol w:w="9193"/>
      </w:tblGrid>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1.</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 xml:space="preserve">Škola se pro žáky otevírá v 7:40 hodin, žáci mohou ráno navštěvovat školní družinu. Vstup do školy monitoruje </w:t>
            </w:r>
            <w:proofErr w:type="spellStart"/>
            <w:r w:rsidRPr="005E02B4">
              <w:rPr>
                <w:rFonts w:ascii="Times New Roman" w:hAnsi="Times New Roman" w:cs="Times New Roman"/>
                <w:color w:val="000000"/>
                <w:sz w:val="24"/>
                <w:szCs w:val="24"/>
                <w:lang w:eastAsia="cs-CZ"/>
              </w:rPr>
              <w:t>videovrátný</w:t>
            </w:r>
            <w:proofErr w:type="spellEnd"/>
            <w:r w:rsidRPr="005E02B4">
              <w:rPr>
                <w:rFonts w:ascii="Times New Roman" w:hAnsi="Times New Roman" w:cs="Times New Roman"/>
                <w:color w:val="000000"/>
                <w:sz w:val="24"/>
                <w:szCs w:val="24"/>
                <w:lang w:eastAsia="cs-CZ"/>
              </w:rPr>
              <w:t>. Zákonní zástupci žáků mohou vstoupit do budovy školy a pohybovat se v prostorách školy po ohlášení se u videovrátného před vstupem do školy.</w:t>
            </w:r>
            <w:r w:rsidR="00102B91">
              <w:rPr>
                <w:rFonts w:ascii="Times New Roman" w:hAnsi="Times New Roman" w:cs="Times New Roman"/>
                <w:color w:val="000000"/>
                <w:sz w:val="24"/>
                <w:szCs w:val="24"/>
                <w:lang w:eastAsia="cs-CZ"/>
              </w:rPr>
              <w:t xml:space="preserve"> </w:t>
            </w:r>
            <w:r w:rsidR="00102B91" w:rsidRPr="009F58FF">
              <w:rPr>
                <w:rFonts w:ascii="Times New Roman" w:hAnsi="Times New Roman" w:cs="Times New Roman"/>
                <w:sz w:val="24"/>
                <w:szCs w:val="24"/>
                <w:lang w:eastAsia="cs-CZ"/>
              </w:rPr>
              <w:t>Pro vstup do pavilonu používají zákonní zástupci označený zvonek před hlavním vchodem.</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2.</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Pro vstup a odchod ze školy používají žáci pouze určený vchod.</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3.</w:t>
            </w:r>
          </w:p>
        </w:tc>
        <w:tc>
          <w:tcPr>
            <w:tcW w:w="9193" w:type="dxa"/>
            <w:tcMar>
              <w:top w:w="30" w:type="dxa"/>
              <w:left w:w="30" w:type="dxa"/>
              <w:bottom w:w="30" w:type="dxa"/>
              <w:right w:w="30" w:type="dxa"/>
            </w:tcMar>
            <w:vAlign w:val="center"/>
          </w:tcPr>
          <w:p w:rsidR="00E82A33" w:rsidRPr="005E02B4" w:rsidRDefault="00E82A33" w:rsidP="00102B91">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 xml:space="preserve">Během provozu v budově školy a </w:t>
            </w:r>
            <w:r w:rsidR="00102B91" w:rsidRPr="009F58FF">
              <w:rPr>
                <w:rFonts w:ascii="Times New Roman" w:hAnsi="Times New Roman" w:cs="Times New Roman"/>
                <w:color w:val="000000"/>
                <w:sz w:val="24"/>
                <w:szCs w:val="24"/>
                <w:lang w:eastAsia="cs-CZ"/>
              </w:rPr>
              <w:t>pavilonu</w:t>
            </w:r>
            <w:r w:rsidRPr="005E02B4">
              <w:rPr>
                <w:rFonts w:ascii="Times New Roman" w:hAnsi="Times New Roman" w:cs="Times New Roman"/>
                <w:color w:val="000000"/>
                <w:sz w:val="24"/>
                <w:szCs w:val="24"/>
                <w:lang w:eastAsia="cs-CZ"/>
              </w:rPr>
              <w:t xml:space="preserve"> je ve všech prostorách zajištěn dohled nad žáky pedagogickými pracovníky školy.</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4.</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musí být ve třídě včas před začátkem vyučování, aby byl na něj připraven.</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5.</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K odložení svrchního oděvu a obuvi slouží ve škole šatna. Při pohybu v budově školy si žák počíná tak, aby nezpůsobil znečištění prostor.  </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6.</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Žáci, zákonní zástupci nebo jiné fyzické osoby mohou být přítomni ve škole před nebo po vyučování pouze se svolením ředitele školy pouze v přítomnosti zaměstnance školy.   </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7.</w:t>
            </w:r>
          </w:p>
        </w:tc>
        <w:tc>
          <w:tcPr>
            <w:tcW w:w="9193" w:type="dxa"/>
            <w:tcMar>
              <w:top w:w="30" w:type="dxa"/>
              <w:left w:w="30" w:type="dxa"/>
              <w:bottom w:w="30" w:type="dxa"/>
              <w:right w:w="30" w:type="dxa"/>
            </w:tcMar>
            <w:vAlign w:val="center"/>
          </w:tcPr>
          <w:p w:rsidR="005F28C5" w:rsidRPr="00756334" w:rsidRDefault="00E82A33" w:rsidP="005F28C5">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výuce v počítačové učebně se žák řídí řádem platným pro tuto pracovnu.</w:t>
            </w:r>
          </w:p>
        </w:tc>
      </w:tr>
      <w:tr w:rsidR="00E82A33" w:rsidRPr="005E02B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8.</w:t>
            </w:r>
          </w:p>
        </w:tc>
        <w:tc>
          <w:tcPr>
            <w:tcW w:w="9193" w:type="dxa"/>
            <w:tcMar>
              <w:top w:w="30" w:type="dxa"/>
              <w:left w:w="30" w:type="dxa"/>
              <w:bottom w:w="30" w:type="dxa"/>
              <w:right w:w="30" w:type="dxa"/>
            </w:tcMar>
            <w:vAlign w:val="center"/>
          </w:tcPr>
          <w:p w:rsidR="00E82A33" w:rsidRPr="00102B91" w:rsidRDefault="00E82A33" w:rsidP="00D82B7C">
            <w:pPr>
              <w:pStyle w:val="Standard"/>
              <w:jc w:val="left"/>
              <w:rPr>
                <w:highlight w:val="lightGray"/>
                <w:shd w:val="clear" w:color="auto" w:fill="FFFF00"/>
              </w:rPr>
            </w:pPr>
            <w:r w:rsidRPr="00102B91">
              <w:rPr>
                <w:rFonts w:ascii="Times New Roman" w:eastAsia="Times New Roman" w:hAnsi="Times New Roman" w:cs="Times New Roman"/>
                <w:b/>
                <w:bCs/>
                <w:color w:val="000000"/>
                <w:sz w:val="24"/>
                <w:szCs w:val="24"/>
                <w:highlight w:val="lightGray"/>
                <w:shd w:val="clear" w:color="auto" w:fill="FFFF00"/>
                <w:lang w:eastAsia="cs-CZ"/>
              </w:rPr>
              <w:t xml:space="preserve">Organizace </w:t>
            </w:r>
            <w:proofErr w:type="spellStart"/>
            <w:r w:rsidRPr="00102B91">
              <w:rPr>
                <w:rFonts w:ascii="Times New Roman" w:eastAsia="Times New Roman" w:hAnsi="Times New Roman" w:cs="Times New Roman"/>
                <w:b/>
                <w:bCs/>
                <w:color w:val="000000"/>
                <w:sz w:val="24"/>
                <w:szCs w:val="24"/>
                <w:highlight w:val="lightGray"/>
                <w:shd w:val="clear" w:color="auto" w:fill="FFFF00"/>
                <w:lang w:eastAsia="cs-CZ"/>
              </w:rPr>
              <w:t>vyučov</w:t>
            </w:r>
            <w:r w:rsidRPr="00102B91">
              <w:rPr>
                <w:rFonts w:ascii="Times New Roman" w:eastAsia="Times New Roman" w:hAnsi="Times New Roman" w:cs="Times New Roman"/>
                <w:b/>
                <w:bCs/>
                <w:color w:val="000000"/>
                <w:sz w:val="24"/>
                <w:szCs w:val="24"/>
                <w:highlight w:val="lightGray"/>
                <w:shd w:val="clear" w:color="auto" w:fill="FFFF00"/>
                <w:lang w:val="en-US" w:eastAsia="cs-CZ"/>
              </w:rPr>
              <w:t>ání</w:t>
            </w:r>
            <w:proofErr w:type="spellEnd"/>
            <w:r w:rsidR="00756334" w:rsidRPr="00102B91">
              <w:rPr>
                <w:rFonts w:ascii="Times New Roman" w:eastAsia="Times New Roman" w:hAnsi="Times New Roman" w:cs="Times New Roman"/>
                <w:b/>
                <w:bCs/>
                <w:color w:val="000000"/>
                <w:sz w:val="24"/>
                <w:szCs w:val="24"/>
                <w:highlight w:val="lightGray"/>
                <w:shd w:val="clear" w:color="auto" w:fill="FFFF00"/>
                <w:lang w:val="en-US" w:eastAsia="cs-CZ"/>
              </w:rPr>
              <w:t xml:space="preserve">  </w:t>
            </w:r>
          </w:p>
          <w:p w:rsidR="00E82A33" w:rsidRPr="00102B91" w:rsidRDefault="00E82A33" w:rsidP="00E82A33">
            <w:pPr>
              <w:pStyle w:val="Standard"/>
              <w:numPr>
                <w:ilvl w:val="0"/>
                <w:numId w:val="6"/>
              </w:numPr>
              <w:autoSpaceDE w:val="0"/>
              <w:ind w:firstLine="0"/>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Rozvrh hodin a přest</w:t>
            </w:r>
            <w:r w:rsidRPr="00102B91">
              <w:rPr>
                <w:rFonts w:ascii="Times New Roman" w:eastAsia="Times New Roman" w:hAnsi="Times New Roman" w:cs="Times New Roman"/>
                <w:color w:val="000000"/>
                <w:sz w:val="24"/>
                <w:szCs w:val="24"/>
                <w:highlight w:val="lightGray"/>
                <w:shd w:val="clear" w:color="auto" w:fill="FFFF00"/>
                <w:lang w:val="en-US"/>
              </w:rPr>
              <w:t>ávek ve škole</w:t>
            </w:r>
          </w:p>
          <w:p w:rsidR="00E82A33" w:rsidRPr="00102B91" w:rsidRDefault="00E82A33" w:rsidP="00D82B7C">
            <w:pPr>
              <w:pStyle w:val="Standard"/>
              <w:autoSpaceDE w:val="0"/>
              <w:rPr>
                <w:rFonts w:ascii="Times New Roman" w:eastAsia="Times New Roman" w:hAnsi="Times New Roman" w:cs="Times New Roman"/>
                <w:color w:val="000000"/>
                <w:sz w:val="24"/>
                <w:szCs w:val="24"/>
                <w:highlight w:val="lightGray"/>
                <w:shd w:val="clear" w:color="auto" w:fill="FFFF00"/>
              </w:rPr>
            </w:pPr>
          </w:p>
          <w:tbl>
            <w:tblPr>
              <w:tblW w:w="6804" w:type="dxa"/>
              <w:tblLayout w:type="fixed"/>
              <w:tblCellMar>
                <w:left w:w="10" w:type="dxa"/>
                <w:right w:w="10" w:type="dxa"/>
              </w:tblCellMar>
              <w:tblLook w:val="0000" w:firstRow="0" w:lastRow="0" w:firstColumn="0" w:lastColumn="0" w:noHBand="0" w:noVBand="0"/>
            </w:tblPr>
            <w:tblGrid>
              <w:gridCol w:w="817"/>
              <w:gridCol w:w="2835"/>
              <w:gridCol w:w="3152"/>
            </w:tblGrid>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jc w:val="center"/>
                    <w:rPr>
                      <w:highlight w:val="lightGray"/>
                      <w:shd w:val="clear" w:color="auto" w:fill="FFFF00"/>
                    </w:rPr>
                  </w:pPr>
                  <w:r w:rsidRPr="00102B91">
                    <w:rPr>
                      <w:rFonts w:ascii="Times New Roman" w:eastAsia="Times New Roman" w:hAnsi="Times New Roman" w:cs="Times New Roman"/>
                      <w:b/>
                      <w:bCs/>
                      <w:color w:val="000000"/>
                      <w:sz w:val="24"/>
                      <w:szCs w:val="24"/>
                      <w:highlight w:val="lightGray"/>
                      <w:shd w:val="clear" w:color="auto" w:fill="FFFF00"/>
                    </w:rPr>
                    <w:t>vyučovací hodina</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jc w:val="center"/>
                    <w:rPr>
                      <w:highlight w:val="lightGray"/>
                      <w:shd w:val="clear" w:color="auto" w:fill="FFFF00"/>
                    </w:rPr>
                  </w:pPr>
                  <w:r w:rsidRPr="00102B91">
                    <w:rPr>
                      <w:rFonts w:ascii="Times New Roman" w:eastAsia="Times New Roman" w:hAnsi="Times New Roman" w:cs="Times New Roman"/>
                      <w:b/>
                      <w:bCs/>
                      <w:color w:val="000000"/>
                      <w:sz w:val="24"/>
                      <w:szCs w:val="24"/>
                      <w:highlight w:val="lightGray"/>
                      <w:shd w:val="clear" w:color="auto" w:fill="FFFF00"/>
                    </w:rPr>
                    <w:t>přestávka</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8.00 – 8.45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8.45 – 8.55</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8.55 – 9.40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9.40 – 10.00</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10.00 – 10.45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10.45 – 10.55</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10.55 – 11.40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11.40 – 11.50</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11.50 – 12.35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12.35 – 12.45</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6.</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12.45 – 13.30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p>
              </w:tc>
            </w:tr>
          </w:tbl>
          <w:p w:rsidR="00E82A33" w:rsidRPr="00756334" w:rsidRDefault="00E82A33" w:rsidP="00D82B7C">
            <w:pPr>
              <w:pStyle w:val="Standard"/>
              <w:autoSpaceDE w:val="0"/>
              <w:rPr>
                <w:rFonts w:ascii="Times New Roman" w:eastAsia="Times New Roman" w:hAnsi="Times New Roman" w:cs="Times New Roman"/>
                <w:color w:val="000000"/>
                <w:sz w:val="24"/>
                <w:szCs w:val="24"/>
                <w:shd w:val="clear" w:color="auto" w:fill="FFFF00"/>
                <w:lang w:eastAsia="cs-CZ"/>
              </w:rPr>
            </w:pPr>
          </w:p>
          <w:p w:rsidR="00E82A33" w:rsidRPr="00756334" w:rsidRDefault="00E82A33" w:rsidP="00D82B7C">
            <w:pPr>
              <w:pStyle w:val="Standard"/>
              <w:jc w:val="left"/>
              <w:rPr>
                <w:rFonts w:ascii="Times New Roman" w:hAnsi="Times New Roman" w:cs="Times New Roman"/>
                <w:color w:val="000000"/>
                <w:sz w:val="24"/>
                <w:szCs w:val="24"/>
                <w:lang w:eastAsia="cs-CZ"/>
              </w:rPr>
            </w:pPr>
          </w:p>
          <w:p w:rsidR="00E82A33" w:rsidRPr="00756334" w:rsidRDefault="00E82A33" w:rsidP="00D82B7C">
            <w:pPr>
              <w:pStyle w:val="Standard"/>
              <w:jc w:val="left"/>
              <w:rPr>
                <w:rFonts w:ascii="Times New Roman" w:hAnsi="Times New Roman" w:cs="Times New Roman"/>
                <w:b/>
                <w:bCs/>
                <w:color w:val="000000"/>
                <w:sz w:val="24"/>
                <w:szCs w:val="24"/>
                <w:lang w:eastAsia="cs-CZ"/>
              </w:rPr>
            </w:pPr>
            <w:r w:rsidRPr="00756334">
              <w:rPr>
                <w:rFonts w:ascii="Times New Roman" w:hAnsi="Times New Roman" w:cs="Times New Roman"/>
                <w:b/>
                <w:bCs/>
                <w:color w:val="000000"/>
                <w:sz w:val="24"/>
                <w:szCs w:val="24"/>
                <w:lang w:eastAsia="cs-CZ"/>
              </w:rPr>
              <w:t>Předávání žáků zákonným zástupcům</w:t>
            </w:r>
          </w:p>
          <w:p w:rsidR="00F96A52" w:rsidRPr="00756334" w:rsidRDefault="00F96A52" w:rsidP="00D82B7C">
            <w:pPr>
              <w:pStyle w:val="Standard"/>
              <w:jc w:val="left"/>
              <w:rPr>
                <w:rFonts w:ascii="Times New Roman" w:hAnsi="Times New Roman" w:cs="Times New Roman"/>
                <w:b/>
                <w:bCs/>
                <w:color w:val="000000"/>
                <w:sz w:val="24"/>
                <w:szCs w:val="24"/>
                <w:lang w:eastAsia="cs-CZ"/>
              </w:rPr>
            </w:pPr>
          </w:p>
          <w:tbl>
            <w:tblPr>
              <w:tblW w:w="8830" w:type="dxa"/>
              <w:tblLayout w:type="fixed"/>
              <w:tblCellMar>
                <w:left w:w="10" w:type="dxa"/>
                <w:right w:w="10" w:type="dxa"/>
              </w:tblCellMar>
              <w:tblLook w:val="0000" w:firstRow="0" w:lastRow="0" w:firstColumn="0" w:lastColumn="0" w:noHBand="0" w:noVBand="0"/>
            </w:tblPr>
            <w:tblGrid>
              <w:gridCol w:w="284"/>
              <w:gridCol w:w="8546"/>
            </w:tblGrid>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54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Pedagogický pracovník předává žáka pouze zákonným zástupcům v případech, kdy žák opouští školu mimo určený rozvrh hodin nebo řádné ukončení školní akce.  </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lastRenderedPageBreak/>
                    <w:t>2.</w:t>
                  </w:r>
                </w:p>
              </w:tc>
              <w:tc>
                <w:tcPr>
                  <w:tcW w:w="8546" w:type="dxa"/>
                  <w:tcMar>
                    <w:top w:w="30" w:type="dxa"/>
                    <w:left w:w="30" w:type="dxa"/>
                    <w:bottom w:w="30" w:type="dxa"/>
                    <w:right w:w="30" w:type="dxa"/>
                  </w:tcMar>
                  <w:vAlign w:val="center"/>
                </w:tcPr>
                <w:p w:rsidR="00E82A33" w:rsidRPr="00756334" w:rsidRDefault="00E82A33" w:rsidP="00F74488">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Předávání žáka jiným osobám lze pouze na základě písemného souhlasu zákonného zástupce. Žák může opustit školu nebo odejít předčasně ze školní akce sám pouze na základě písemného souhlasu zákonných zástupců.</w:t>
                  </w:r>
                </w:p>
              </w:tc>
            </w:tr>
          </w:tbl>
          <w:p w:rsidR="00E82A33" w:rsidRPr="00756334" w:rsidRDefault="00E82A33" w:rsidP="00D82B7C">
            <w:pPr>
              <w:pStyle w:val="Standard"/>
              <w:jc w:val="left"/>
            </w:pPr>
            <w:r w:rsidRPr="00756334">
              <w:rPr>
                <w:rFonts w:ascii="Times New Roman" w:hAnsi="Times New Roman" w:cs="Times New Roman"/>
                <w:b/>
                <w:bCs/>
                <w:color w:val="000000"/>
                <w:sz w:val="24"/>
                <w:szCs w:val="24"/>
                <w:lang w:eastAsia="cs-CZ"/>
              </w:rPr>
              <w:t>Zacházení s učebnicemi, školními potřebami a školním majetkem</w:t>
            </w:r>
          </w:p>
          <w:tbl>
            <w:tblPr>
              <w:tblW w:w="9220" w:type="dxa"/>
              <w:tblLayout w:type="fixed"/>
              <w:tblCellMar>
                <w:left w:w="10" w:type="dxa"/>
                <w:right w:w="10" w:type="dxa"/>
              </w:tblCellMar>
              <w:tblLook w:val="0000" w:firstRow="0" w:lastRow="0" w:firstColumn="0" w:lastColumn="0" w:noHBand="0" w:noVBand="0"/>
            </w:tblPr>
            <w:tblGrid>
              <w:gridCol w:w="284"/>
              <w:gridCol w:w="8936"/>
            </w:tblGrid>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má právo používat zařízení školy, pomůcky a učebnice v souvislosti s výukou. Je však povinen se řídit při tom pokyny učitelů nebo jiných oprávněných osob.</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je povinen udržovat v pořádku a šetrně nakládat se všemi věcmi. Úmyslně nepoškozuje školní pomůcky, předměty a zařízení školy.</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3.</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olor w:val="000000"/>
                      <w:sz w:val="24"/>
                    </w:rPr>
                  </w:pPr>
                  <w:r w:rsidRPr="00756334">
                    <w:rPr>
                      <w:rFonts w:ascii="Times New Roman" w:hAnsi="Times New Roman" w:cs="Times New Roman"/>
                      <w:color w:val="000000"/>
                      <w:sz w:val="24"/>
                      <w:szCs w:val="24"/>
                      <w:lang w:eastAsia="cs-CZ"/>
                    </w:rPr>
                    <w:t>Za svévolně nebo z nedbalosti poškozený</w:t>
                  </w:r>
                  <w:r w:rsidR="00756334">
                    <w:rPr>
                      <w:rFonts w:ascii="Times New Roman" w:hAnsi="Times New Roman" w:cs="Times New Roman"/>
                      <w:color w:val="000000"/>
                      <w:sz w:val="24"/>
                      <w:szCs w:val="24"/>
                      <w:lang w:eastAsia="cs-CZ"/>
                    </w:rPr>
                    <w:t xml:space="preserve"> či ztracený </w:t>
                  </w:r>
                  <w:r w:rsidRPr="00756334">
                    <w:rPr>
                      <w:rFonts w:ascii="Times New Roman" w:hAnsi="Times New Roman" w:cs="Times New Roman"/>
                      <w:color w:val="000000"/>
                      <w:sz w:val="24"/>
                      <w:szCs w:val="24"/>
                      <w:lang w:eastAsia="cs-CZ"/>
                    </w:rPr>
                    <w:t>majetek školy bude vyžadována odpovídající náhrada.</w:t>
                  </w:r>
                  <w:r w:rsidR="00756334">
                    <w:rPr>
                      <w:rFonts w:ascii="Times New Roman" w:hAnsi="Times New Roman" w:cs="Times New Roman"/>
                      <w:color w:val="000000"/>
                      <w:sz w:val="24"/>
                      <w:szCs w:val="24"/>
                      <w:lang w:eastAsia="cs-CZ"/>
                    </w:rPr>
                    <w:t xml:space="preserve"> Žák je povinen nahlásit poškození či odcizení majetku.</w:t>
                  </w:r>
                </w:p>
                <w:p w:rsidR="00E82A33"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Žákům je zakázána svévolná manipulace s PC. Je zakázáno spouštět www stránky, které svých obsahem ohrožují mravní vývoj dětí (zejména s obsahem násilí a pornografie).</w:t>
                  </w:r>
                </w:p>
                <w:p w:rsidR="00756334" w:rsidRDefault="00756334" w:rsidP="00D82B7C">
                  <w:pPr>
                    <w:pStyle w:val="Standard"/>
                    <w:jc w:val="left"/>
                    <w:rPr>
                      <w:rFonts w:ascii="Times New Roman" w:hAnsi="Times New Roman" w:cs="Times New Roman"/>
                      <w:color w:val="000000"/>
                      <w:sz w:val="24"/>
                      <w:szCs w:val="24"/>
                      <w:lang w:eastAsia="cs-CZ"/>
                    </w:rPr>
                  </w:pPr>
                </w:p>
                <w:p w:rsidR="00756334" w:rsidRDefault="00756334" w:rsidP="00D82B7C">
                  <w:pPr>
                    <w:pStyle w:val="Standard"/>
                    <w:jc w:val="left"/>
                    <w:rPr>
                      <w:rFonts w:ascii="Times New Roman" w:hAnsi="Times New Roman" w:cs="Times New Roman"/>
                      <w:color w:val="000000"/>
                      <w:sz w:val="24"/>
                      <w:szCs w:val="24"/>
                      <w:lang w:eastAsia="cs-CZ"/>
                    </w:rPr>
                  </w:pPr>
                </w:p>
                <w:p w:rsidR="00756334" w:rsidRPr="00756334" w:rsidRDefault="00756334" w:rsidP="00D82B7C">
                  <w:pPr>
                    <w:pStyle w:val="Standard"/>
                    <w:jc w:val="left"/>
                    <w:rPr>
                      <w:rFonts w:ascii="Times New Roman" w:hAnsi="Times New Roman"/>
                      <w:b/>
                      <w:color w:val="000000"/>
                      <w:sz w:val="24"/>
                    </w:rPr>
                  </w:pPr>
                  <w:r>
                    <w:rPr>
                      <w:rFonts w:ascii="Times New Roman" w:hAnsi="Times New Roman" w:cs="Times New Roman"/>
                      <w:b/>
                      <w:color w:val="000000"/>
                      <w:sz w:val="24"/>
                      <w:szCs w:val="24"/>
                      <w:lang w:eastAsia="cs-CZ"/>
                    </w:rPr>
                    <w:t>ZAJIŠTĚNÍ BEZPEČNOSTI A OCHRANY ZDRAVÍ DĚTÍ A JEJICH OCHRANY PŘED SOCIÁLNĚ PATOLOGICKÝMI JEVY A PŘED PROJEVY DISKRIMINACE, NEPŘÁTELSTVÍ ČI NÁSILÍ</w:t>
                  </w:r>
                </w:p>
              </w:tc>
            </w:tr>
          </w:tbl>
          <w:p w:rsidR="00E82A33" w:rsidRPr="00756334" w:rsidRDefault="00E82A33" w:rsidP="00D82B7C">
            <w:pPr>
              <w:pStyle w:val="Standard"/>
              <w:jc w:val="left"/>
            </w:pPr>
          </w:p>
          <w:tbl>
            <w:tblPr>
              <w:tblW w:w="9220" w:type="dxa"/>
              <w:tblLayout w:type="fixed"/>
              <w:tblCellMar>
                <w:left w:w="10" w:type="dxa"/>
                <w:right w:w="10" w:type="dxa"/>
              </w:tblCellMar>
              <w:tblLook w:val="0000" w:firstRow="0" w:lastRow="0" w:firstColumn="0" w:lastColumn="0" w:noHBand="0" w:noVBand="0"/>
            </w:tblPr>
            <w:tblGrid>
              <w:gridCol w:w="404"/>
              <w:gridCol w:w="8816"/>
            </w:tblGrid>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každém svém počínání je žák povinen chránit si své zdraví a zdraví svých spolužáků.</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Žákům je zakázáno zapojovat elektrické spotřebiče a bez dovolení s nimi manipulovat.</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3.</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Do školy je zakázáno nosit věci, které by mohly ohrozit zdraví, způsobit úraz nebo ohrožovat mravní výchovu.</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4.</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Nošení, držení, distribuce a zneužívání návykových látek, včetně alkoholických nápojů a kouření v areálu školy je žákům zakázáno. Z porušení tohoto ustanovení budou vyvozeny přísné sankce a škola bude případně postupovat podle zákona č. 359/1999 Sb., o sociálně-právní ochraně dětí.</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5.</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Není vhodné nosit do školy cenné předměty nebo větší množství peněz. Pokud je má žák ve výjimečných případech s sebou, oznámí to vyučujícímu a může si je uschovat na k tomu určeném místě dle pokynu vyučujícího. Mobilní telefon během vyučování může žák použít pouze se souhlasem vyučujícího.</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6.</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přecházení žáků na místa vyučování či jiných akcí mimo budovu školy se žáci řídí pravidly silničního provozu a pokyny doprovázejících osob.</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7.</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Případný úraz, nevolnost, nehodu, ztrátu předmětu, poškození věci nebo mimořádnou událost ohlásí žák dohlížejícímu učiteli, případně jinému učiteli nebo vedení školy.</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8.</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Vyučující, kterému byl úraz nahlášen či byl svědkem úrazu, oznámí úraz vedení školy a zajistí do 24 hodin evidenci v knize úrazů.  </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9.</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Při výuce v tělocvičně nebo sportovišti se žáci řídí zásadami bezpečnosti a provozními řády jednotlivých zařízení, se kterými jsou seznámeni na začátku školního roku.  </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10.</w:t>
                  </w:r>
                </w:p>
              </w:tc>
              <w:tc>
                <w:tcPr>
                  <w:tcW w:w="8816" w:type="dxa"/>
                  <w:tcMar>
                    <w:top w:w="30" w:type="dxa"/>
                    <w:left w:w="30" w:type="dxa"/>
                    <w:bottom w:w="30" w:type="dxa"/>
                    <w:right w:w="30" w:type="dxa"/>
                  </w:tcMar>
                  <w:vAlign w:val="center"/>
                </w:tcPr>
                <w:p w:rsidR="00E82A33" w:rsidRPr="00756334" w:rsidRDefault="00E82A33" w:rsidP="00F96A52">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Onemocní-li žák infekční chorobou, oznámí to zákonný zástupce neprodleně třídnímu učiteli nebo řediteli školy. Takový žák se nemůže účastnit vyučování. Žák, který vykazuje známky akutního onemocnění</w:t>
                  </w:r>
                  <w:r w:rsidR="00102B91">
                    <w:rPr>
                      <w:rFonts w:ascii="Times New Roman" w:hAnsi="Times New Roman" w:cs="Times New Roman"/>
                      <w:color w:val="000000"/>
                      <w:sz w:val="24"/>
                      <w:szCs w:val="24"/>
                      <w:lang w:eastAsia="cs-CZ"/>
                    </w:rPr>
                    <w:t>,</w:t>
                  </w:r>
                  <w:r w:rsidRPr="00756334">
                    <w:rPr>
                      <w:rFonts w:ascii="Times New Roman" w:hAnsi="Times New Roman" w:cs="Times New Roman"/>
                      <w:color w:val="000000"/>
                      <w:sz w:val="24"/>
                      <w:szCs w:val="24"/>
                      <w:lang w:eastAsia="cs-CZ"/>
                    </w:rPr>
                    <w:t xml:space="preserve"> bude pod dohledem zletilé fyzické osoby oddělen od ostatních žáků.</w:t>
                  </w:r>
                </w:p>
              </w:tc>
            </w:tr>
            <w:tr w:rsidR="00F96A52" w:rsidRPr="00756334" w:rsidTr="00D82B7C">
              <w:tc>
                <w:tcPr>
                  <w:tcW w:w="404" w:type="dxa"/>
                  <w:tcMar>
                    <w:top w:w="30" w:type="dxa"/>
                    <w:left w:w="30" w:type="dxa"/>
                    <w:bottom w:w="30" w:type="dxa"/>
                    <w:right w:w="30" w:type="dxa"/>
                  </w:tcMar>
                </w:tcPr>
                <w:p w:rsidR="00F96A52" w:rsidRPr="00756334" w:rsidRDefault="00F96A52"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11.</w:t>
                  </w:r>
                </w:p>
              </w:tc>
              <w:tc>
                <w:tcPr>
                  <w:tcW w:w="8816" w:type="dxa"/>
                  <w:tcMar>
                    <w:top w:w="30" w:type="dxa"/>
                    <w:left w:w="30" w:type="dxa"/>
                    <w:bottom w:w="30" w:type="dxa"/>
                    <w:right w:w="30" w:type="dxa"/>
                  </w:tcMar>
                  <w:vAlign w:val="center"/>
                </w:tcPr>
                <w:p w:rsidR="00F96A52" w:rsidRPr="00756334" w:rsidRDefault="005E02B4"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Pedagogičtí pracovníci dbají na zachycování varovných signálů spojených s možností rozvoje sociálně patologických jevů u jednotlivých žáků a tříd a participace na sledování úrovně rizikových faktorů, které jsou významné pro rozvoj sociálně patologických jevů ve škole.</w:t>
                  </w:r>
                </w:p>
              </w:tc>
            </w:tr>
          </w:tbl>
          <w:p w:rsidR="00E82A33" w:rsidRPr="00756334" w:rsidRDefault="00E82A33" w:rsidP="00D82B7C">
            <w:pPr>
              <w:pStyle w:val="Standard"/>
              <w:jc w:val="left"/>
              <w:rPr>
                <w:rFonts w:ascii="Times New Roman" w:hAnsi="Times New Roman" w:cs="Times New Roman"/>
                <w:color w:val="000000"/>
                <w:sz w:val="24"/>
                <w:szCs w:val="24"/>
                <w:lang w:eastAsia="cs-CZ"/>
              </w:rPr>
            </w:pPr>
          </w:p>
        </w:tc>
      </w:tr>
    </w:tbl>
    <w:p w:rsidR="00E82A33" w:rsidRPr="005E02B4" w:rsidRDefault="00E82A33" w:rsidP="00E82A33">
      <w:pPr>
        <w:pStyle w:val="Standard"/>
        <w:jc w:val="left"/>
        <w:rPr>
          <w:rFonts w:ascii="Times New Roman" w:hAnsi="Times New Roman" w:cs="Times New Roman"/>
          <w:color w:val="000000"/>
          <w:sz w:val="24"/>
          <w:szCs w:val="24"/>
          <w:lang w:eastAsia="cs-CZ"/>
        </w:rPr>
      </w:pPr>
    </w:p>
    <w:p w:rsidR="007201D0" w:rsidRPr="005E02B4" w:rsidRDefault="007201D0" w:rsidP="00E82A33">
      <w:pPr>
        <w:pStyle w:val="Standard"/>
        <w:spacing w:before="120" w:line="240" w:lineRule="atLeast"/>
        <w:jc w:val="left"/>
        <w:rPr>
          <w:rFonts w:ascii="Times New Roman" w:eastAsia="Times New Roman" w:hAnsi="Times New Roman" w:cs="Times New Roman"/>
          <w:b/>
          <w:caps/>
          <w:sz w:val="28"/>
          <w:szCs w:val="28"/>
          <w:lang w:eastAsia="cs-CZ"/>
        </w:rPr>
      </w:pPr>
    </w:p>
    <w:p w:rsidR="00E82A33" w:rsidRPr="005E02B4" w:rsidRDefault="00E82A33" w:rsidP="00E82A33">
      <w:pPr>
        <w:pStyle w:val="Standard"/>
        <w:spacing w:before="120" w:line="240" w:lineRule="atLeast"/>
        <w:jc w:val="left"/>
      </w:pPr>
      <w:r w:rsidRPr="005E02B4">
        <w:rPr>
          <w:rFonts w:ascii="Times New Roman" w:eastAsia="Times New Roman" w:hAnsi="Times New Roman" w:cs="Times New Roman"/>
          <w:b/>
          <w:caps/>
          <w:sz w:val="28"/>
          <w:szCs w:val="28"/>
          <w:lang w:eastAsia="cs-CZ"/>
        </w:rPr>
        <w:t>Pravidla pro hodnocení výsledků vzdělávání</w:t>
      </w:r>
      <w:r w:rsidRPr="005E02B4">
        <w:rPr>
          <w:rFonts w:ascii="Times New Roman" w:eastAsia="Times New Roman" w:hAnsi="Times New Roman" w:cs="Times New Roman"/>
          <w:b/>
          <w:sz w:val="28"/>
          <w:szCs w:val="28"/>
          <w:lang w:eastAsia="cs-CZ"/>
        </w:rPr>
        <w:t xml:space="preserve"> ŽÁKŮ</w:t>
      </w:r>
    </w:p>
    <w:p w:rsidR="00E82A33" w:rsidRPr="005E02B4" w:rsidRDefault="00E82A33" w:rsidP="00E82A33">
      <w:pPr>
        <w:pStyle w:val="Standard"/>
        <w:spacing w:line="240" w:lineRule="auto"/>
        <w:jc w:val="center"/>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b/>
          <w:i/>
          <w:sz w:val="24"/>
          <w:szCs w:val="20"/>
          <w:lang w:eastAsia="cs-CZ"/>
        </w:rPr>
        <w:t>Zásady hodnocení průběhu a výsledků vzdělávání a chování ve škole a na akcích pořádaných školou</w:t>
      </w:r>
      <w:r w:rsidRPr="005E02B4">
        <w:rPr>
          <w:rFonts w:ascii="Times New Roman" w:eastAsia="Times New Roman" w:hAnsi="Times New Roman" w:cs="Times New Roman"/>
          <w:i/>
          <w:sz w:val="24"/>
          <w:szCs w:val="20"/>
          <w:lang w:eastAsia="cs-CZ"/>
        </w:rPr>
        <w:t xml:space="preserve">  </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Pedagogičtí pracovníci zajišťují, aby žáci, studenti, zákonní zástupci dětí a nezletilých žáků, popřípadě osoby, které vůči zletilým žákům plní vyživovací povinnost byly včas informovány o průběhu a výsledcích vzdělávání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Každé pololetí se vydává žákovi vysvědčení; za první pololetí lze místo vysvědčení vydat žákovi výpis z vysvědčení.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Hodnocení výsledků vzdělávání žáka na vysvědčení je vyjádřeno klasifikačním stupněm (dále jen "klasifikace"), slovně nebo kombinací obou způsobů. O způsobu hodnocení rozhoduje ředitel školy se souhlasem školské rady.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U žáka s vývojovou poruchou učení rozhodne ředitel školy o použití slovního hodnocení na základě žádosti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Žák, který plní povinnou školní docházku, opakuje ročník, pokud na konci druhého pololetí neprospěl nebo nemohl být hodnocen. To neplatí o žákovi, který na daném stupni základní školy již jednou ročník opakoval.</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Výchovnými opatřeními jsou pochvaly nebo jiná ocenění a kázeňská opatření. Pochvaly, jiná ocenění a další kázeňská opatření může udělit či uložit ředitel školy nebo třídní učitel.</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Zvláště hrubé slovní a úmyslné fyzické útoky žáka vůči pracovníkům školy se vždy považují za závažné zaviněné porušení povinností.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2. Při porušení povinností stanovených školním řádem lze podle závažnosti tohoto porušení žákovi uložit:</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napomenutí třídního učitele,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b) důtku třídního učitele,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důtku ředitele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Pravidla pro udělování pochval a jiných ocenění a ukládání napomenutí a důtek jsou součástí školního řádu.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Třídní učitel neprodleně oznámí řediteli školy uložení důtky třídního učitele. Důtku ředitele školy lze žákovi uložit pouze po projednání v pedagogické radě.</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Ředitel školy nebo třídní učitel neprodleně oznámí udělení pochvaly a jiného ocenění nebo uložení napomenutí nebo důtky a jeho důvody prokazatelným způsobem žákovi a jeho zákonnému zástupci.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Udělení pochvaly a jiného ocenění ředitele školy a uložení napomenutí nebo důtky se zaznamená do dokumentace školy. Udělení pochvaly a jiného ocenění se zaznamená na vysvědčení za pololetí, v němž bylo uděleno.</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Nelze-li žáka hodnotit na konci druhého pololetí, určí ředitel školy pro jeho hodnocení náhradní termín, aby hodnocení za druhé pololetí bylo provedeno nejpozději do konce září následujícího školního roku. V období měsíce září do doby hodnocení navštěvuje žák nejbližší vyšší ročník.</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5E02B4">
        <w:rPr>
          <w:rFonts w:ascii="Times New Roman" w:eastAsia="Times New Roman" w:hAnsi="Times New Roman" w:cs="Times New Roman"/>
          <w:sz w:val="24"/>
          <w:szCs w:val="24"/>
          <w:lang w:eastAsia="cs-CZ"/>
        </w:rPr>
        <w:t>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10.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w:t>
      </w:r>
      <w:r w:rsidRPr="005E02B4">
        <w:rPr>
          <w:rFonts w:ascii="Times New Roman" w:eastAsia="Times New Roman" w:hAnsi="Times New Roman" w:cs="Times New Roman"/>
          <w:sz w:val="24"/>
          <w:szCs w:val="24"/>
          <w:lang w:eastAsia="cs-CZ"/>
        </w:rPr>
        <w:lastRenderedPageBreak/>
        <w:t>základě doporučujícího vyjádření odborného lékaře opakování ročníku z vážných zdravotních důvodů a to bez ohledu na to, zda žák na daném stupni již opakoval ročník.</w:t>
      </w:r>
    </w:p>
    <w:p w:rsidR="00E82A33" w:rsidRPr="005E02B4" w:rsidRDefault="00E82A33" w:rsidP="00E82A33">
      <w:pPr>
        <w:pStyle w:val="Standard"/>
        <w:spacing w:line="240" w:lineRule="auto"/>
        <w:jc w:val="left"/>
      </w:pPr>
      <w:r w:rsidRPr="005E02B4">
        <w:rPr>
          <w:rFonts w:ascii="Times New Roman" w:eastAsia="Times New Roman" w:hAnsi="Times New Roman" w:cs="Times New Roman"/>
          <w:sz w:val="24"/>
          <w:szCs w:val="24"/>
          <w:lang w:eastAsia="cs-CZ"/>
        </w:rPr>
        <w:t>11. Pokud žák, který byl rozhodnutím soudu svěřen do střídavé výchovy rodičů</w:t>
      </w:r>
      <w:r w:rsidRPr="005E02B4">
        <w:rPr>
          <w:rFonts w:ascii="Arial" w:eastAsia="Times New Roman" w:hAnsi="Arial" w:cs="Times New Roman"/>
          <w:sz w:val="24"/>
          <w:szCs w:val="24"/>
          <w:lang w:eastAsia="cs-CZ"/>
        </w:rPr>
        <w:t xml:space="preserve">, </w:t>
      </w:r>
      <w:r w:rsidRPr="005E02B4">
        <w:rPr>
          <w:rFonts w:ascii="Times New Roman" w:eastAsia="Times New Roman" w:hAnsi="Times New Roman" w:cs="Times New Roman"/>
          <w:sz w:val="24"/>
          <w:szCs w:val="24"/>
          <w:lang w:eastAsia="cs-CZ"/>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Zásady a pravidla pro sebehodnocení žáků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1. Sebehodnocení je důležitou součástí hodnocení žáků, posiluje sebeúctu a sebevědomí žáků.</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2. Je zařazováno do procesu vzdělávání průběžně všemi vyučujícími způsobem přiměřeným věku žáků.</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5. Při sebehodnocení se žák snaží vyjádřit:</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co se mu daří</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co mu ještě nejde, jaké má rezervy</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jak bude pokračovat dál</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6. Pedagogové vedou žáka, aby komentoval svoje výkony a výsledky.</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7. Sebehodnocení žáků nemá nahradit klasické hodnocení (hodnocení žáka pedagogem), ale     má pouze doplňovat a rozšiřovat evaluační procesy a více aktivizovat žáka.</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8. Na konci pololetí žák písemnou nebo ústní formou provede sebehodnocení v oblasti:</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zodpovědnost</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motivace k učení</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sebedůvěra            </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vztahy v třídním kolektivu.</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9. Známky nejsou jediným zdrojem motivace.</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Stupně hodnocení chování v případě použití klasifikace a jejich charakteristika, včetně předem stanovených kritérií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 žáka ve škole a na akcích pořádaných školou se v případě použití klasifikace hodnotí na vysvědčení stupni: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1 - velmi dobré,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2 - uspokojivé,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3 - neuspokojivé.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lastRenderedPageBreak/>
        <w:t xml:space="preserve">       Stupeň 1  (velmi dobré):</w:t>
      </w:r>
      <w:r w:rsidRPr="005E02B4">
        <w:rPr>
          <w:rFonts w:ascii="Times New Roman" w:eastAsia="Times New Roman" w:hAnsi="Times New Roman" w:cs="Times New Roman"/>
          <w:sz w:val="24"/>
          <w:szCs w:val="24"/>
          <w:lang w:eastAsia="cs-CZ"/>
        </w:rPr>
        <w:t xml:space="preserve"> žák uvědoměle dodržuje pravidla chování a ustanovení školního     řádu. Méně závažných přestupků se dopouští ojediněle. Žák je však přístupný výchovnému působení a snaží se své chyby napravit.     </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t xml:space="preserve">       Stupeň 2  (uspokojivé):</w:t>
      </w:r>
      <w:r w:rsidRPr="005E02B4">
        <w:rPr>
          <w:rFonts w:ascii="Times New Roman" w:eastAsia="Times New Roman" w:hAnsi="Times New Roman" w:cs="Times New Roman"/>
          <w:sz w:val="24"/>
          <w:szCs w:val="24"/>
          <w:lang w:eastAsia="cs-CZ"/>
        </w:rPr>
        <w:t xml:space="preserve"> chování žáka je v rozporu s pravidly chování a s ustanoveními školního řádu.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t xml:space="preserve">       Stupeň 3  (neuspokojivé):</w:t>
      </w:r>
      <w:r w:rsidRPr="005E02B4">
        <w:rPr>
          <w:rFonts w:ascii="Times New Roman" w:eastAsia="Times New Roman" w:hAnsi="Times New Roman" w:cs="Times New Roman"/>
          <w:sz w:val="24"/>
          <w:szCs w:val="24"/>
          <w:lang w:eastAsia="cs-CZ"/>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Výsledky vzdělávání žáka v jednotlivých povinných a nepovinných předmětech stanovených školním vzdělávacím programem se v případě použití klasifikace hodnotí na vysvědčení stupni prospěchu: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1 - výborný,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2 - chvalitebný,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3 - dobrý,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 4 - dostatečný,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e) 5 - nedostatečný.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žáka podle odstavců 1 a 3 se použije pro zápis stupně hodnocení číslice.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Celkové hodnocení žáka se na vysvědčení vyjadřuje stupni: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prospěl (a) s vyznamenáním,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prospěl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neprospěl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d) nehodnocen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Žák je hodnocen stupněm</w:t>
      </w: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 xml:space="preserve">a) </w:t>
      </w:r>
      <w:proofErr w:type="gramStart"/>
      <w:r w:rsidRPr="005E02B4">
        <w:rPr>
          <w:rFonts w:ascii="Times New Roman" w:eastAsia="Times New Roman" w:hAnsi="Times New Roman" w:cs="Times New Roman"/>
          <w:sz w:val="24"/>
          <w:szCs w:val="20"/>
          <w:lang w:eastAsia="cs-CZ"/>
        </w:rPr>
        <w:t>prospěl(a) s vyznamenáním</w:t>
      </w:r>
      <w:proofErr w:type="gramEnd"/>
      <w:r w:rsidRPr="005E02B4">
        <w:rPr>
          <w:rFonts w:ascii="Times New Roman" w:eastAsia="Times New Roman" w:hAnsi="Times New Roman" w:cs="Times New Roman"/>
          <w:sz w:val="24"/>
          <w:szCs w:val="20"/>
          <w:lang w:eastAsia="cs-CZ"/>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b) </w:t>
      </w:r>
      <w:proofErr w:type="gramStart"/>
      <w:r w:rsidRPr="005E02B4">
        <w:rPr>
          <w:rFonts w:ascii="Times New Roman" w:eastAsia="Times New Roman" w:hAnsi="Times New Roman" w:cs="Times New Roman"/>
          <w:sz w:val="24"/>
          <w:szCs w:val="20"/>
          <w:lang w:eastAsia="cs-CZ"/>
        </w:rPr>
        <w:t>prospěl(a), není</w:t>
      </w:r>
      <w:proofErr w:type="gramEnd"/>
      <w:r w:rsidRPr="005E02B4">
        <w:rPr>
          <w:rFonts w:ascii="Times New Roman" w:eastAsia="Times New Roman" w:hAnsi="Times New Roman" w:cs="Times New Roman"/>
          <w:sz w:val="24"/>
          <w:szCs w:val="20"/>
          <w:lang w:eastAsia="cs-CZ"/>
        </w:rPr>
        <w:t>-li v žádném z povinných předmětů stanovených školním vzdělávacím programem hodnocen na vysvědčení stupněm prospěchu 5 - nedostatečný nebo odpovídajícím slovním hodnocením,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c) </w:t>
      </w:r>
      <w:proofErr w:type="gramStart"/>
      <w:r w:rsidRPr="005E02B4">
        <w:rPr>
          <w:rFonts w:ascii="Times New Roman" w:eastAsia="Times New Roman" w:hAnsi="Times New Roman" w:cs="Times New Roman"/>
          <w:sz w:val="24"/>
          <w:szCs w:val="20"/>
          <w:lang w:eastAsia="cs-CZ"/>
        </w:rPr>
        <w:t>neprospěl(a), je</w:t>
      </w:r>
      <w:proofErr w:type="gramEnd"/>
      <w:r w:rsidRPr="005E02B4">
        <w:rPr>
          <w:rFonts w:ascii="Times New Roman" w:eastAsia="Times New Roman" w:hAnsi="Times New Roman" w:cs="Times New Roman"/>
          <w:sz w:val="24"/>
          <w:szCs w:val="20"/>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d) </w:t>
      </w:r>
      <w:proofErr w:type="gramStart"/>
      <w:r w:rsidRPr="005E02B4">
        <w:rPr>
          <w:rFonts w:ascii="Times New Roman" w:eastAsia="Times New Roman" w:hAnsi="Times New Roman" w:cs="Times New Roman"/>
          <w:sz w:val="24"/>
          <w:szCs w:val="20"/>
          <w:lang w:eastAsia="cs-CZ"/>
        </w:rPr>
        <w:t>nehodnocen(a), není</w:t>
      </w:r>
      <w:proofErr w:type="gramEnd"/>
      <w:r w:rsidRPr="005E02B4">
        <w:rPr>
          <w:rFonts w:ascii="Times New Roman" w:eastAsia="Times New Roman" w:hAnsi="Times New Roman" w:cs="Times New Roman"/>
          <w:sz w:val="24"/>
          <w:szCs w:val="20"/>
          <w:lang w:eastAsia="cs-CZ"/>
        </w:rPr>
        <w:t>-li možné žáka hodnotit z některého z povinných předmětů stanovených školním vzdělávacím programem na konci prvního pololetí.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Výchovná opatření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a)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Třídní učitel/ka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Pochvala ředitele školy bude udělena za mimořádný projev humánnosti, občanské a školní iniciativy, za záslužný nebo statečný čin, za mimořádně úspěšnou práci, za příkladnou reprezentaci školy na veřejnosti, například formou soutěží – dle umístění.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Sportovní soutěže – za 1. místo v okresním kole.</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Znalostní soutěže – do 3. místa mezi ZŠ v okresním kole.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Výtvarné, literární, atd. - dle významu soutěže a umístění.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bCs/>
          <w:sz w:val="24"/>
          <w:szCs w:val="20"/>
          <w:lang w:eastAsia="cs-CZ"/>
        </w:rPr>
      </w:pPr>
      <w:r w:rsidRPr="005E02B4">
        <w:rPr>
          <w:rFonts w:ascii="Times New Roman" w:eastAsia="Times New Roman" w:hAnsi="Times New Roman" w:cs="Times New Roman"/>
          <w:bCs/>
          <w:sz w:val="24"/>
          <w:szCs w:val="20"/>
          <w:lang w:eastAsia="cs-CZ"/>
        </w:rPr>
        <w:t>c) Kritéria pro hodnocení chování a pravidla pro udělování výchovných opatření při porušení povinností stanovených školním řádem:</w:t>
      </w:r>
    </w:p>
    <w:p w:rsidR="00E82A33" w:rsidRPr="005E02B4" w:rsidRDefault="00E82A33" w:rsidP="00E82A33">
      <w:pPr>
        <w:pStyle w:val="Standard"/>
        <w:spacing w:line="240" w:lineRule="auto"/>
        <w:rPr>
          <w:rFonts w:ascii="Times New Roman" w:eastAsia="Times New Roman" w:hAnsi="Times New Roman" w:cs="Times New Roman"/>
          <w:b/>
          <w:bCs/>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 xml:space="preserve">Napomenutí třídního učitele: </w:t>
      </w:r>
      <w:r w:rsidRPr="005E02B4">
        <w:rPr>
          <w:rFonts w:ascii="Times New Roman" w:eastAsia="Times New Roman" w:hAnsi="Times New Roman" w:cs="Times New Roman"/>
          <w:sz w:val="24"/>
          <w:szCs w:val="20"/>
          <w:lang w:eastAsia="cs-CZ"/>
        </w:rPr>
        <w:t>uděluje třídní učitel</w:t>
      </w:r>
      <w:r w:rsidR="005E02B4">
        <w:rPr>
          <w:rFonts w:ascii="Times New Roman" w:eastAsia="Times New Roman" w:hAnsi="Times New Roman" w:cs="Times New Roman"/>
          <w:sz w:val="24"/>
          <w:szCs w:val="20"/>
          <w:lang w:eastAsia="cs-CZ"/>
        </w:rPr>
        <w:t xml:space="preserve"> za drobné porušování školního řádu </w:t>
      </w:r>
      <w:r w:rsidRPr="005E02B4">
        <w:rPr>
          <w:rFonts w:ascii="Times New Roman" w:eastAsia="Times New Roman" w:hAnsi="Times New Roman" w:cs="Times New Roman"/>
          <w:sz w:val="24"/>
          <w:szCs w:val="20"/>
          <w:lang w:eastAsia="cs-CZ"/>
        </w:rPr>
        <w:t>a opomenutí např.</w:t>
      </w:r>
    </w:p>
    <w:p w:rsidR="00E82A33" w:rsidRPr="005E02B4" w:rsidRDefault="00E82A33" w:rsidP="00E82A33">
      <w:pPr>
        <w:pStyle w:val="Standard"/>
        <w:numPr>
          <w:ilvl w:val="0"/>
          <w:numId w:val="7"/>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opakované zapomínání domácích úkolů a pomůcek na vyučování</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neslušné chování vůči spolužákům a zaměstnancům školy</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nevhodné či nepřiměřeně hlučné chování v prostorách školy</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neplnění povinností služby (tabule, pořádek ve třídě, pořádek v šatně)</w:t>
      </w: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Důtka třídního učitele</w:t>
      </w:r>
      <w:r w:rsidRPr="005E02B4">
        <w:rPr>
          <w:rFonts w:ascii="Times New Roman" w:eastAsia="Times New Roman" w:hAnsi="Times New Roman" w:cs="Times New Roman"/>
          <w:sz w:val="24"/>
          <w:szCs w:val="20"/>
          <w:lang w:eastAsia="cs-CZ"/>
        </w:rPr>
        <w:t>:</w:t>
      </w:r>
      <w:r w:rsidR="005E02B4">
        <w:rPr>
          <w:rFonts w:ascii="Times New Roman" w:eastAsia="Times New Roman" w:hAnsi="Times New Roman" w:cs="Times New Roman"/>
          <w:sz w:val="24"/>
          <w:szCs w:val="20"/>
          <w:lang w:eastAsia="cs-CZ"/>
        </w:rPr>
        <w:t xml:space="preserve"> uděluje průběžně třídní učitel za opakované drobné porušování školního řádu a za závažné prohřešky např.</w:t>
      </w:r>
    </w:p>
    <w:p w:rsidR="00E82A33" w:rsidRPr="005E02B4" w:rsidRDefault="00E82A33" w:rsidP="00E82A33">
      <w:pPr>
        <w:pStyle w:val="Standard"/>
        <w:numPr>
          <w:ilvl w:val="0"/>
          <w:numId w:val="8"/>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pokračující soustavné zapomínání domácích úkolů a pomůcek na vyučování i po předchozím opakovaném upozornění ze strany vyučujícího či třídního učitele</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opakované neodůvodněné pozdní příchody na vyučování</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nepřístojné a nevhodné chování o přestávkách, které by  mohlo v konečném důsledku ohrozit zdraví žáka a spolužáků, či poškodit vybavení a majetek školy</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záměrné nevhodné chování vůči zaměstnancům školy i ostatním dospělým osobám ve škole, které odporuje zásadám slušného chování</w:t>
      </w: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Důtka ředitele školy:</w:t>
      </w:r>
      <w:r w:rsidRPr="005E02B4">
        <w:rPr>
          <w:rFonts w:ascii="Times New Roman" w:eastAsia="Times New Roman" w:hAnsi="Times New Roman" w:cs="Times New Roman"/>
          <w:sz w:val="24"/>
          <w:szCs w:val="20"/>
          <w:lang w:eastAsia="cs-CZ"/>
        </w:rPr>
        <w:t xml:space="preserve"> uděluje ředitel školy po projednání v</w:t>
      </w:r>
      <w:r w:rsidR="005E02B4">
        <w:rPr>
          <w:rFonts w:ascii="Times New Roman" w:eastAsia="Times New Roman" w:hAnsi="Times New Roman" w:cs="Times New Roman"/>
          <w:sz w:val="24"/>
          <w:szCs w:val="20"/>
          <w:lang w:eastAsia="cs-CZ"/>
        </w:rPr>
        <w:t> </w:t>
      </w:r>
      <w:r w:rsidRPr="005E02B4">
        <w:rPr>
          <w:rFonts w:ascii="Times New Roman" w:eastAsia="Times New Roman" w:hAnsi="Times New Roman" w:cs="Times New Roman"/>
          <w:sz w:val="24"/>
          <w:szCs w:val="20"/>
          <w:lang w:eastAsia="cs-CZ"/>
        </w:rPr>
        <w:t>pedagogické</w:t>
      </w:r>
      <w:r w:rsidR="005E02B4">
        <w:rPr>
          <w:rFonts w:ascii="Times New Roman" w:eastAsia="Times New Roman" w:hAnsi="Times New Roman" w:cs="Times New Roman"/>
          <w:sz w:val="24"/>
          <w:szCs w:val="20"/>
          <w:lang w:eastAsia="cs-CZ"/>
        </w:rPr>
        <w:t xml:space="preserve"> radě za závažné prohřešky např.</w:t>
      </w:r>
    </w:p>
    <w:p w:rsidR="00E82A33" w:rsidRPr="005E02B4" w:rsidRDefault="00E82A33" w:rsidP="00E82A33">
      <w:pPr>
        <w:pStyle w:val="Standard"/>
        <w:numPr>
          <w:ilvl w:val="0"/>
          <w:numId w:val="9"/>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vědomé a záměrné ničení školního majetku</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vulgární urážky spolužáků a pedagogů</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záměrné lhaní při projednávání přestupků</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prokázané krádeže</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neuposlechnutí pokynů učitele při školních akcích, při nichž je třeba dbát na zvýšenou opatrnost a ochranu zdraví</w:t>
      </w:r>
    </w:p>
    <w:p w:rsidR="00E82A33" w:rsidRPr="005E02B4" w:rsidRDefault="00E82A33" w:rsidP="00E82A33">
      <w:pPr>
        <w:pStyle w:val="Standard"/>
        <w:spacing w:line="240" w:lineRule="auto"/>
        <w:ind w:left="3555"/>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(TV, plavecký výcvik, výlet, exkurze, kulturní akce mimo budovu školy, přesun po komunikacích apod.)</w:t>
      </w:r>
    </w:p>
    <w:p w:rsidR="00E82A33" w:rsidRPr="005E02B4" w:rsidRDefault="00E82A33" w:rsidP="00E82A33">
      <w:pPr>
        <w:pStyle w:val="Standard"/>
        <w:numPr>
          <w:ilvl w:val="0"/>
          <w:numId w:val="10"/>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neomluvené hodiny</w:t>
      </w:r>
    </w:p>
    <w:p w:rsidR="00E82A33" w:rsidRPr="005E02B4" w:rsidRDefault="00E82A33" w:rsidP="00E82A33">
      <w:pPr>
        <w:pStyle w:val="Standard"/>
        <w:spacing w:line="240" w:lineRule="auto"/>
        <w:ind w:left="3192"/>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žáků cizinců, kteří plní v České republice povinnou školní docházku, se úroveň znalostí českého jazyka považuje za závažnou souvislost podle odstavců 2 a 4, která ovlivňuje jejich výkon.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Výchovně vzdělávací výsledky se klasifikují podle těchto kritérií:</w:t>
      </w: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Stupeň 1 – (výborný)</w:t>
      </w:r>
    </w:p>
    <w:p w:rsidR="00E82A33" w:rsidRPr="005E02B4" w:rsidRDefault="00E82A33" w:rsidP="00E82A33">
      <w:pPr>
        <w:pStyle w:val="Standard"/>
        <w:ind w:left="1080" w:hanging="360"/>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ab/>
        <w:t>Žák dosahuje konkretizovaných výstupů, očekávaných kompetencí, klíčových kompetencí a cílů základního vzdělávání (dále jen stanovených výstupů) rychle, v určeném (nebo kratším) čase, s výrazným podílem samostatné práce a jen s minimální pomocí učitele. Projevuje výrazný zájem o výuku a o pozitivní rozvíjení své osobnosti. Řádně se na výuku připravuje a vzorně plní zadané úkoly. Při výuce plně využívá svých schopností, možností a rezerv.</w:t>
      </w:r>
    </w:p>
    <w:p w:rsidR="00E82A33" w:rsidRPr="005E02B4" w:rsidRDefault="00E82A33" w:rsidP="00E82A33">
      <w:pPr>
        <w:pStyle w:val="Standard"/>
        <w:ind w:left="1080" w:hanging="360"/>
        <w:rPr>
          <w:rFonts w:ascii="Times New Roman" w:eastAsia="Times New Roman" w:hAnsi="Times New Roman" w:cs="Times New Roman"/>
          <w:sz w:val="24"/>
          <w:szCs w:val="24"/>
        </w:rPr>
      </w:pP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2 – (chvalitebný)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dosahuje stanovených výstupů v určeném čase, jen s malou pomocí učitele. Projevuje schopnost samostatně pracovat. Projevuje zřetelný zájem o výuku a o rozvíjení své osobnosti. Jeho příprava na výuku a plnění zadaných úkolů vykazují drobné nedostatky. Při výuce se snaží plně využívat svých schopností, možností a rezerv.</w:t>
      </w:r>
    </w:p>
    <w:p w:rsidR="00E82A33" w:rsidRPr="005E02B4" w:rsidRDefault="00E82A33" w:rsidP="00E82A33">
      <w:pPr>
        <w:pStyle w:val="Standard"/>
        <w:ind w:left="1080" w:hanging="360"/>
        <w:rPr>
          <w:rFonts w:ascii="Times New Roman" w:eastAsia="Times New Roman" w:hAnsi="Times New Roman" w:cs="Times New Roman"/>
          <w:sz w:val="24"/>
          <w:szCs w:val="24"/>
        </w:rPr>
      </w:pP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3 – (dobrý)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dosahuje stanovených výstupů, ale v delším než určeném čase a s výraznou pomocí učitele. Schopnost samostatně pracovat projevuje nepravidelně. Projevuje částečný zájem o výuku a rozvíjení své osobnosti. Jeho příprava na výuku a plnění </w:t>
      </w:r>
      <w:r w:rsidRPr="005E02B4">
        <w:rPr>
          <w:rFonts w:ascii="Times New Roman" w:eastAsia="Times New Roman" w:hAnsi="Times New Roman" w:cs="Times New Roman"/>
          <w:sz w:val="24"/>
          <w:szCs w:val="24"/>
        </w:rPr>
        <w:lastRenderedPageBreak/>
        <w:t>zadaných úkolů často vykazují výraznější nedostatky. Svých schopností, možností a rezerv využívá při výuce jen částečně, a vykazuje jen malou snahu o zlepšení tohoto stavu.</w:t>
      </w: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4 –(dostatečný)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dosahuje i přes výraznou pomoc učitele, a za mnohem delší, než určený čas, jen některých stanovených výstupů. Schopnost samostatně pracovat projevuje jen částečně.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rsidR="00E82A33" w:rsidRPr="005E02B4" w:rsidRDefault="00E82A33" w:rsidP="00E82A33">
      <w:pPr>
        <w:pStyle w:val="Standard"/>
        <w:ind w:left="1080" w:hanging="360"/>
        <w:rPr>
          <w:rFonts w:ascii="Times New Roman" w:eastAsia="Times New Roman" w:hAnsi="Times New Roman" w:cs="Times New Roman"/>
          <w:sz w:val="24"/>
          <w:szCs w:val="24"/>
        </w:rPr>
      </w:pP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5 – (nedostatečný)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nedosahuje prakticky žádných stanovených výstupů, ani ve výrazně delším, než určeném </w:t>
      </w:r>
      <w:proofErr w:type="gramStart"/>
      <w:r w:rsidRPr="005E02B4">
        <w:rPr>
          <w:rFonts w:ascii="Times New Roman" w:eastAsia="Times New Roman" w:hAnsi="Times New Roman" w:cs="Times New Roman"/>
          <w:sz w:val="24"/>
          <w:szCs w:val="24"/>
        </w:rPr>
        <w:t>čase</w:t>
      </w:r>
      <w:proofErr w:type="gramEnd"/>
      <w:r w:rsidRPr="005E02B4">
        <w:rPr>
          <w:rFonts w:ascii="Times New Roman" w:eastAsia="Times New Roman" w:hAnsi="Times New Roman" w:cs="Times New Roman"/>
          <w:sz w:val="24"/>
          <w:szCs w:val="24"/>
        </w:rPr>
        <w:t>, a to i přes maximální pomoc a snahu učitele. Schopnost samostatně pracovat prakticky vůbec neprojevuje. O výuku a rozvíjení své osobnosti neprojevuje zájem. Na výuku se nepřipravuje. Své schopnosti, možnosti a rezervy při výuce nevyužívá; snahu zlepšit tento stav neprojevuje.</w:t>
      </w:r>
    </w:p>
    <w:p w:rsidR="00E82A33" w:rsidRPr="005E02B4" w:rsidRDefault="00E82A33" w:rsidP="00E82A33">
      <w:pPr>
        <w:pStyle w:val="Standard"/>
        <w:spacing w:line="240" w:lineRule="auto"/>
        <w:rPr>
          <w:rFonts w:ascii="Times New Roman" w:eastAsia="Times New Roman" w:hAnsi="Times New Roman" w:cs="Times New Roman"/>
          <w:b/>
          <w:color w:val="0000FF"/>
          <w:sz w:val="24"/>
          <w:szCs w:val="24"/>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Zásady pro používání slovního hodnocení včetně předem stanovených kritérií</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 slovním hodnocení výsledků vzdělávání žáka na vysvědčení rozhoduje ředitel školy se souhlasem školské rady a po projednání v pedagogické radě.</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Je-li žák hodnocen slovně, převede třídní učitel po projednání s vyučujícími ostatních předmětů slovní hodnocení do klasifikace pro účely přijímacího řízení ke střednímu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Obdobně se bude postupovat i při celkovém hodnocení na vysvědčení, které se pak stanoví aritmetickým průměrem stejně jako v případě použití klasifikace.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 žáka s vývojovou poruchou učení rozhodne ředitel školy o použití slovního hodnocení na základě žádosti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použití slovního hodnocení se výsledky vzdělávání žáka v jednotlivých předmětech stanovených školním vzdělávacím programem hodnotí tak, aby byla zřejmá úroveň vzdělání žáka, který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překonat. Výsledky vzdělávání žáka na konci prvního pololetí lze hodnotit souhrnně za všechny předměty. Slovní hodnocení lze použít i pro hodnocení chování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11.6. Zásady pro vzájemné převedení klasifikace a slovního hodnocení</w:t>
      </w:r>
    </w:p>
    <w:p w:rsidR="00E82A33" w:rsidRPr="005E02B4" w:rsidRDefault="00E82A33" w:rsidP="00E82A33">
      <w:pPr>
        <w:pStyle w:val="Standard"/>
        <w:spacing w:line="240" w:lineRule="auto"/>
        <w:rPr>
          <w:rFonts w:ascii="Times New Roman" w:eastAsia="Times New Roman" w:hAnsi="Times New Roman" w:cs="Times New Roman"/>
          <w:sz w:val="20"/>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tbl>
      <w:tblPr>
        <w:tblW w:w="9495" w:type="dxa"/>
        <w:tblInd w:w="-108" w:type="dxa"/>
        <w:tblLayout w:type="fixed"/>
        <w:tblCellMar>
          <w:left w:w="10" w:type="dxa"/>
          <w:right w:w="10" w:type="dxa"/>
        </w:tblCellMar>
        <w:tblLook w:val="0000" w:firstRow="0" w:lastRow="0" w:firstColumn="0" w:lastColumn="0" w:noHBand="0" w:noVBand="0"/>
      </w:tblPr>
      <w:tblGrid>
        <w:gridCol w:w="3935"/>
        <w:gridCol w:w="5560"/>
      </w:tblGrid>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Prospěch</w:t>
            </w:r>
          </w:p>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Ovládnutí učiva</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 bezpečně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 podstatě 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 se značnými mezerami</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Myšlení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pohotový, bystrý, dobře chápe souvislosti, samostatný</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uvažuje celkem samostatně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menší samostatnost v myšlení</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nesamostatné myšlení, pouze s nápovědou</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odpovídá nesprávně i na návodné otázky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Vyjadřování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výstižné a poměrně přesné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celkem výstižné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myšlenky vyjadřuje ne dost přesně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myšlenky vyjadřuje se značnými obtížemi</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nedokáže se samostatně vyjádřit, i na návodné otázky odpovídá nesprávně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Celková aplikace vědomostí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užívá vědomostí a spolehlivě a uvědoměle dovedností, pracuje samostatně, přesně a s jistotou</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dovede používat vědomosti a dovednosti při řešení úkolů, dopouští se jen menších chyb</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řeší úkoly s pomocí učitele a s touto pomocí snadno překonává potíže a odstraňuje chyby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dělá podstatné chyby, nesnadno je překonává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praktické úkoly nedokáže splnit ani s pomocí</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Aktivita, zájem o učení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aktivní, učí se svědomitě a se zájmem</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učí se svědomitě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 učení a práci nepotřebuje větších podnětů</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malý zájem o učení, potřebuje stálé podněty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pomoc a pobízení k učení jsou zatím neúčinné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w:t>
            </w:r>
          </w:p>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velmi dobré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Žák uvědoměle dodržuje pravidla chování a ustanovení vnitřního řádu školy. Méně závažných přestupků se dopouští ojediněle, je však přístupný výchovnému působení a snaží se své chyby napravit.</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uspokojivé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pPr>
            <w:r w:rsidRPr="005E02B4">
              <w:rPr>
                <w:rFonts w:ascii="Times New Roman" w:eastAsia="Times New Roman" w:hAnsi="Times New Roman" w:cs="Times New Roman"/>
                <w:sz w:val="24"/>
                <w:szCs w:val="20"/>
                <w:lang w:eastAsia="cs-CZ"/>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w:t>
            </w:r>
            <w:r w:rsidRPr="005E02B4">
              <w:rPr>
                <w:rFonts w:ascii="Times New Roman" w:eastAsia="Times New Roman" w:hAnsi="Times New Roman" w:cs="Times New Roman"/>
                <w:sz w:val="24"/>
                <w:szCs w:val="20"/>
                <w:lang w:eastAsia="cs-CZ"/>
              </w:rPr>
              <w:lastRenderedPageBreak/>
              <w:t>třídního učitele školy dopouští dalších přestupků, narušuje výchovně vzdělávací činnost školy. Ohrožuje bezpečnost a zdraví svoje nebo jiných osob.</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3 - neuspokojivé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hodnocení žáků se speciálními vzdělávacími potřebami</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Způsob hodnocení a klasifikace žáka vychází ze znalosti příznaků postižení a uplatňuje se ve všech vyučovacích předmětech, ve kterých se projevuje postižení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Při klasifikaci žáků se doporučuje upřednostnit širší slovní hodnocení. Způsob hodnocení projedná třídní učitel a výchovný poradce s ostatními vyučujícími.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Třídní učitel sdělí vhodným způsobem ostatním žákům ve třídě podstatu individuálního přístupu a způsobu hodnocení a klasifikace žáka v návaznosti na plán pedagogické podpory a individuální vzdělávací plán.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Vyučující respektuje doporučené způsoby práce a hodnocení žáka popsané v Doporučení školského poradenského zařízení. Volí takové způsoby prověřování znalostí žáka, ve kterých se co nejméně projevuje zdravotní postižení (např. doplňování jevů místo diktátů, ústní zkoušení místo písemných prací či naopak, zkrácený rozsah písemných prací,…).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Podle druhu postižení využívá speciální metody, postupy, formy a prostředky vzdělávání a hodnocení, kompenzační, rehabilitační a učební pomůcky, speciální učebnice a didaktické materiály.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Hodnocení nadaných a individuálně vzdělávaných žáků</w:t>
      </w: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u w:val="single"/>
          <w:lang w:eastAsia="cs-CZ"/>
        </w:rPr>
      </w:pPr>
    </w:p>
    <w:p w:rsidR="00E82A33" w:rsidRPr="005E02B4" w:rsidRDefault="00E82A33" w:rsidP="00E82A33">
      <w:pPr>
        <w:pStyle w:val="Standard"/>
        <w:spacing w:line="240" w:lineRule="auto"/>
        <w:jc w:val="left"/>
      </w:pPr>
      <w:r w:rsidRPr="005E02B4">
        <w:rPr>
          <w:rFonts w:ascii="Times New Roman" w:eastAsia="Times New Roman" w:hAnsi="Times New Roman" w:cs="Times New Roman"/>
          <w:sz w:val="24"/>
          <w:szCs w:val="20"/>
          <w:lang w:eastAsia="cs-CZ"/>
        </w:rP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2. Individuálně vzdělávaný žák koná za každé pololetí zkoušky z příslušného učiva a to ve škole, do níž byl přijat k plnění povinné školní docházky. Nelze-li individuálně vzdělávaného </w:t>
      </w:r>
      <w:r w:rsidRPr="005E02B4">
        <w:rPr>
          <w:rFonts w:ascii="Times New Roman" w:eastAsia="Times New Roman" w:hAnsi="Times New Roman" w:cs="Times New Roman"/>
          <w:sz w:val="24"/>
          <w:szCs w:val="20"/>
          <w:lang w:eastAsia="cs-CZ"/>
        </w:rPr>
        <w:lastRenderedPageBreak/>
        <w:t>žáka hodnotit na konci příslušného pololetí, určí ředitel školy pro jeho hodnocení náhradní termín,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Podrobnosti o komisionálních a opravných zkouškách</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Žáci, kteří na 1. stupni základní školy dosud neopakovali ročník a kteří na konci druhého pololetí neprospěli nejvýše ze dvou povinných předmětů s výjimkou předmětů výchovného zaměření, konají opravné zkoušky.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Opravné zkoušky se konají nejpozději do konce příslušného školního roku v termínu stanoveném ředitelem školy. Žák může v jednom dni skládat pouze jednu opravnou zkoušku. Opravné zkoušky jsou komisionální.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V odůvodněných případech může krajský úřad rozhodnout o konání opravné zkoušky a komisionálního přezkoušení na jiné základní škole. Zkoušky se na žádost krajského úřadu účastní školní inspektor.</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 xml:space="preserve">Komisionální přezkoušení na základní škole </w:t>
      </w:r>
    </w:p>
    <w:p w:rsidR="007F564B" w:rsidRPr="005E02B4" w:rsidRDefault="007F564B"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Komisi pro komisionální přezkoušení jmenuje ředitel školy; v případě, že je vyučujícím daného předmětu ředitel školy, jmenuje komisi krajský úřad.</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Komise je tříčlenná a tvoří ji: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předseda, kterým je ředitel školy, popřípadě jí pověřený učitel, nebo v případě, že vyučujícím daného předmětu je ředitel školy, krajským úřadem jmenovaný jiný pedagogický pracovník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zkoušející učitel, jímž je vyučující daného předmětu ve třídě, v níž je žák zařazen, popřípadě jiný vyučující daného předmětu,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přísedící, kterým je jiný vyučující daného předmětu nebo předmětu stejné vzdělávací oblasti stanovené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O přezkoušení se pořizuje protokol, který se stává součástí dokumentace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5. Žák může v jednom dni vykonat přezkoušení pouze z jednoho předmětu. Není-li možné žáka ze závažných důvodů ve stanoveném termínu přezkoušet, stanoví orgán jmenující komisi náhradní termín přezkoušení.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Konkrétní obsah a rozsah přezkoušení stanoví ředitel školy v souladu se školním vzdělávacím programem.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Vykonáním přezkoušení není dotčena možnost vykonat opravnou zkoušku.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V případě, že zákonný zástupce žáka má pochybnosti o správnosti výsledku zkoušky, může požádat o přezkoušení podle § 22.</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hodnocení žáků cizinců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a) ve všech ročnících ze vzdělávacího obsahu vzdělávacího oboru Český jazyk a literatura, stanoveného Rámcovým vzdělávacím programem pro základní vzdělávání,</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after="240" w:line="240" w:lineRule="auto"/>
        <w:jc w:val="left"/>
      </w:pPr>
      <w:r w:rsidRPr="005E02B4">
        <w:rPr>
          <w:rFonts w:ascii="Times New Roman" w:eastAsia="Times New Roman" w:hAnsi="Times New Roman" w:cs="Times New Roman"/>
          <w:color w:val="000000"/>
          <w:sz w:val="24"/>
          <w:szCs w:val="24"/>
          <w:lang w:eastAsia="cs-CZ"/>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4) Pokračuje-li žák, který konal zkoušky podle odstavce 1,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 xml:space="preserve">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w:t>
      </w:r>
      <w:r w:rsidRPr="005E02B4">
        <w:rPr>
          <w:rFonts w:ascii="Times New Roman" w:eastAsia="Times New Roman" w:hAnsi="Times New Roman" w:cs="Times New Roman"/>
          <w:color w:val="000000"/>
          <w:sz w:val="24"/>
          <w:szCs w:val="24"/>
          <w:lang w:eastAsia="cs-CZ"/>
        </w:rPr>
        <w:lastRenderedPageBreak/>
        <w:t>zkoušky vydá ředitel zkoušející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8) Pokračuje-li žák, který konal zkoušky podle odstavce 1,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12) Pokračuje-li žák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13) Žákovi, který plní povinnou školní docházku ve škole mimo území České republiky podle § 38 odst. 1 písm. a) školského zákona a nekonal zkoušky, vydá ředitel kmenové školy vysvědčení, jestliže</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after="240" w:line="240" w:lineRule="auto"/>
        <w:jc w:val="left"/>
      </w:pPr>
      <w:r w:rsidRPr="005E02B4">
        <w:rPr>
          <w:rFonts w:ascii="Times New Roman" w:eastAsia="Times New Roman" w:hAnsi="Times New Roman" w:cs="Times New Roman"/>
          <w:color w:val="000000"/>
          <w:sz w:val="24"/>
          <w:szCs w:val="24"/>
          <w:lang w:eastAsia="cs-CZ"/>
        </w:rPr>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 xml:space="preserve">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w:t>
      </w:r>
      <w:r w:rsidRPr="005E02B4">
        <w:rPr>
          <w:rFonts w:ascii="Times New Roman" w:eastAsia="Times New Roman" w:hAnsi="Times New Roman" w:cs="Times New Roman"/>
          <w:color w:val="000000"/>
          <w:sz w:val="24"/>
          <w:szCs w:val="24"/>
          <w:lang w:eastAsia="cs-CZ"/>
        </w:rPr>
        <w:lastRenderedPageBreak/>
        <w:t>osvědčením vydaným zahraničním poskytovatelem vzdělávacího obsahu podle § 18 odst. 1.</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16) Pokračuje-li žák, kterému ředitel kmenové školy vydal vysvědčení, v plnění povinné školní docházky v kmenové škole, zařadí jej ředitel kmenové školy do příslušného ročníku na základě tohoto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FF"/>
          <w:sz w:val="24"/>
          <w:szCs w:val="20"/>
          <w:lang w:eastAsia="cs-CZ"/>
        </w:rPr>
        <w:br/>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získávání podkladů pro hodnocení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1. Při celkové klasifikaci přihlíží učitel k věkovým zvláštnostem žáka i k tomu, že žák mohl    v průběhu klasifikačního období zakolísat v učebních výkonech pro určitou indispozici.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5E02B4" w:rsidP="00E82A33">
      <w:pPr>
        <w:pStyle w:val="Standard"/>
        <w:spacing w:line="240" w:lineRule="auto"/>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4. Žáka 1. </w:t>
      </w:r>
      <w:r w:rsidR="00E82A33" w:rsidRPr="005E02B4">
        <w:rPr>
          <w:rFonts w:ascii="Times New Roman" w:eastAsia="Times New Roman" w:hAnsi="Times New Roman" w:cs="Times New Roman"/>
          <w:sz w:val="24"/>
          <w:szCs w:val="20"/>
          <w:lang w:eastAsia="cs-CZ"/>
        </w:rPr>
        <w:t xml:space="preserve">až 5. ročníku základní školy musí mít z každého předmětu, alespoň dvě známky za každé pololetí, z toho nejméně jednu za ústní zkoušení. Známky získávají vyučující průběžně během celého klasifikačního období.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Není přípustné ústně přezkušovat žáky koncem klasifikačního období z látky celého tohoto období.</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E82A33" w:rsidRPr="005E02B4" w:rsidRDefault="00E82A33" w:rsidP="00E82A33">
      <w:pPr>
        <w:pStyle w:val="Standard"/>
        <w:spacing w:line="240" w:lineRule="auto"/>
        <w:jc w:val="left"/>
        <w:rPr>
          <w:rFonts w:ascii="Times New Roman" w:eastAsia="Times New Roman" w:hAnsi="Times New Roman" w:cs="Times New Roman"/>
          <w:i/>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6. Kontrolní písemné práce a další druhy zkoušek rozvrhne učitel rovnoměrně na celý školní rok, aby se nadměrně nenahromadily v určitých obdobích.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8. Učitel je povinen vést soustavnou evidenci o každé klasifikaci žáka průkazným způsobem tak, aby mohl vždy doložit správnost celkové klasifikace žáka i způsob získání známek (ústní zkoušení, </w:t>
      </w:r>
      <w:proofErr w:type="gramStart"/>
      <w:r w:rsidRPr="005E02B4">
        <w:rPr>
          <w:rFonts w:ascii="Times New Roman" w:eastAsia="Times New Roman" w:hAnsi="Times New Roman" w:cs="Times New Roman"/>
          <w:sz w:val="24"/>
          <w:szCs w:val="20"/>
          <w:lang w:eastAsia="cs-CZ"/>
        </w:rPr>
        <w:t>písemné,...).V případě</w:t>
      </w:r>
      <w:proofErr w:type="gramEnd"/>
      <w:r w:rsidRPr="005E02B4">
        <w:rPr>
          <w:rFonts w:ascii="Times New Roman" w:eastAsia="Times New Roman" w:hAnsi="Times New Roman" w:cs="Times New Roman"/>
          <w:sz w:val="24"/>
          <w:szCs w:val="20"/>
          <w:lang w:eastAsia="cs-CZ"/>
        </w:rPr>
        <w:t xml:space="preserve"> dlouhodobé nepřítomnosti nebo rozvázání pracovního poměru v průběhu klasifikačního období předá tento klasifikační přehled zastupujícímu učiteli nebo vedení školy.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E82A33" w:rsidRPr="005E02B4" w:rsidRDefault="00E82A33" w:rsidP="00E82A33">
      <w:pPr>
        <w:pStyle w:val="Standard"/>
        <w:spacing w:line="240" w:lineRule="auto"/>
        <w:jc w:val="left"/>
        <w:rPr>
          <w:rFonts w:ascii="Times New Roman" w:eastAsia="Times New Roman" w:hAnsi="Times New Roman" w:cs="Times New Roman"/>
          <w:b/>
          <w:color w:val="0000FF"/>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12. Případy zaostávání žáků v učení a nedostatky v jejich chování se projednají v pedagogické radě a to zpravidla k 15. listopadu a 15. dubnu.</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pPr>
      <w:r w:rsidRPr="005E02B4">
        <w:rPr>
          <w:rFonts w:ascii="Times New Roman" w:eastAsia="Times New Roman" w:hAnsi="Times New Roman" w:cs="Times New Roman"/>
          <w:color w:val="000000"/>
          <w:sz w:val="24"/>
          <w:szCs w:val="24"/>
          <w:lang w:eastAsia="cs-CZ"/>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16. V případě mimořádného zhoršení prospěchu žáka informuje rodiče vyučující předmětu bezprostředně a prokazatelným způsobem.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17. Pokud je klasifikace žáka stanovena na základě písemných nebo grafických prací, vyučující tyto práce uschovávají po dobu, během  které se klasifikace žáka určuje nebo ve </w:t>
      </w:r>
      <w:r w:rsidRPr="005E02B4">
        <w:rPr>
          <w:rFonts w:ascii="Times New Roman" w:eastAsia="Times New Roman" w:hAnsi="Times New Roman" w:cs="Times New Roman"/>
          <w:sz w:val="24"/>
          <w:szCs w:val="20"/>
          <w:lang w:eastAsia="cs-CZ"/>
        </w:rPr>
        <w:lastRenderedPageBreak/>
        <w:t xml:space="preserve">které se k ní mohou zákonní   zástupci žáka odvolat - tzn. celý školní rok včetně hlavních   prázdnin, v případě žáků s odloženou klasifikací nebo opravnými   zkouškami až do </w:t>
      </w:r>
      <w:proofErr w:type="gramStart"/>
      <w:r w:rsidRPr="005E02B4">
        <w:rPr>
          <w:rFonts w:ascii="Times New Roman" w:eastAsia="Times New Roman" w:hAnsi="Times New Roman" w:cs="Times New Roman"/>
          <w:sz w:val="24"/>
          <w:szCs w:val="20"/>
          <w:lang w:eastAsia="cs-CZ"/>
        </w:rPr>
        <w:t>30.10. dalšího</w:t>
      </w:r>
      <w:proofErr w:type="gramEnd"/>
      <w:r w:rsidRPr="005E02B4">
        <w:rPr>
          <w:rFonts w:ascii="Times New Roman" w:eastAsia="Times New Roman" w:hAnsi="Times New Roman" w:cs="Times New Roman"/>
          <w:sz w:val="24"/>
          <w:szCs w:val="20"/>
          <w:lang w:eastAsia="cs-CZ"/>
        </w:rPr>
        <w:t xml:space="preserve"> školního roku. Opravené písemné práce musí být předloženy všem žákům a na požádání ve škole také rodičům.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žáků,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19.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20. Klasifikace chování      </w:t>
      </w:r>
    </w:p>
    <w:p w:rsidR="00E82A33" w:rsidRPr="005E02B4" w:rsidRDefault="00E82A33" w:rsidP="00E82A33">
      <w:pPr>
        <w:pStyle w:val="Standard"/>
        <w:spacing w:line="240" w:lineRule="auto"/>
        <w:jc w:val="left"/>
        <w:rPr>
          <w:rFonts w:ascii="Times New Roman" w:eastAsia="Times New Roman" w:hAnsi="Times New Roman" w:cs="Times New Roman"/>
          <w:i/>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a) 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Při klasifikaci chování se přihlíží k věku, morální a rozumové vyspělosti žáka; k uděleným opatřením k posílení kázně se přihlíží pouze tehdy, jestliže tato opatření byla neúčinná.</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                                                                       </w:t>
      </w:r>
    </w:p>
    <w:p w:rsidR="00E82A33" w:rsidRPr="005E02B4" w:rsidRDefault="00E82A33" w:rsidP="00E82A33">
      <w:pPr>
        <w:pStyle w:val="Standard"/>
        <w:spacing w:line="240" w:lineRule="auto"/>
        <w:jc w:val="left"/>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rPr>
          <w:rFonts w:ascii="Times New Roman" w:eastAsia="Times New Roman" w:hAnsi="Times New Roman" w:cs="Times New Roman"/>
          <w:b/>
          <w:i/>
          <w:sz w:val="24"/>
          <w:szCs w:val="24"/>
        </w:rPr>
      </w:pPr>
      <w:r w:rsidRPr="005E02B4">
        <w:rPr>
          <w:rFonts w:ascii="Times New Roman" w:eastAsia="Times New Roman" w:hAnsi="Times New Roman" w:cs="Times New Roman"/>
          <w:b/>
          <w:i/>
          <w:sz w:val="24"/>
          <w:szCs w:val="24"/>
        </w:rPr>
        <w:t>Závěrečná ustanovení</w:t>
      </w:r>
    </w:p>
    <w:p w:rsidR="00E82A33" w:rsidRPr="005E02B4" w:rsidRDefault="00CB169A" w:rsidP="00E82A33">
      <w:pPr>
        <w:rPr>
          <w:rFonts w:ascii="Times New Roman" w:eastAsia="Times New Roman" w:hAnsi="Times New Roman"/>
          <w:sz w:val="24"/>
          <w:szCs w:val="24"/>
        </w:rPr>
      </w:pPr>
      <w:r>
        <w:rPr>
          <w:rFonts w:ascii="Times New Roman" w:eastAsia="Times New Roman" w:hAnsi="Times New Roman"/>
          <w:sz w:val="24"/>
          <w:szCs w:val="24"/>
        </w:rPr>
        <w:t xml:space="preserve">1. </w:t>
      </w:r>
      <w:r w:rsidR="00E82A33" w:rsidRPr="005E02B4">
        <w:rPr>
          <w:rFonts w:ascii="Times New Roman" w:eastAsia="Times New Roman" w:hAnsi="Times New Roman"/>
          <w:sz w:val="24"/>
          <w:szCs w:val="24"/>
        </w:rPr>
        <w:t xml:space="preserve">Školská rada schválila tento řád </w:t>
      </w:r>
      <w:r w:rsidR="009F58FF">
        <w:rPr>
          <w:rFonts w:ascii="Times New Roman" w:eastAsia="Times New Roman" w:hAnsi="Times New Roman"/>
          <w:sz w:val="24"/>
          <w:szCs w:val="24"/>
        </w:rPr>
        <w:t>dne 29. 6. 2022</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2. Směrnice nabývá platnosti dnem </w:t>
      </w:r>
      <w:r w:rsidRPr="009F58FF">
        <w:rPr>
          <w:rFonts w:ascii="Times New Roman" w:eastAsia="Times New Roman" w:hAnsi="Times New Roman" w:cs="Times New Roman"/>
          <w:sz w:val="24"/>
          <w:szCs w:val="24"/>
        </w:rPr>
        <w:t>1. 9. 20</w:t>
      </w:r>
      <w:r w:rsidR="00B63A49" w:rsidRPr="009F58FF">
        <w:rPr>
          <w:rFonts w:ascii="Times New Roman" w:eastAsia="Times New Roman" w:hAnsi="Times New Roman" w:cs="Times New Roman"/>
          <w:sz w:val="24"/>
          <w:szCs w:val="24"/>
        </w:rPr>
        <w:t>2</w:t>
      </w:r>
      <w:r w:rsidR="00BA6B3F" w:rsidRPr="009F58FF">
        <w:rPr>
          <w:rFonts w:ascii="Times New Roman" w:eastAsia="Times New Roman" w:hAnsi="Times New Roman" w:cs="Times New Roman"/>
          <w:sz w:val="24"/>
          <w:szCs w:val="24"/>
        </w:rPr>
        <w:t>2</w:t>
      </w:r>
      <w:bookmarkStart w:id="0" w:name="_GoBack"/>
      <w:bookmarkEnd w:id="0"/>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3. Zaměstnanci školy </w:t>
      </w:r>
      <w:r w:rsidR="005F28C5">
        <w:rPr>
          <w:rFonts w:ascii="Times New Roman" w:eastAsia="Times New Roman" w:hAnsi="Times New Roman" w:cs="Times New Roman"/>
          <w:sz w:val="24"/>
          <w:szCs w:val="24"/>
        </w:rPr>
        <w:t>jsou</w:t>
      </w:r>
      <w:r w:rsidRPr="005E02B4">
        <w:rPr>
          <w:rFonts w:ascii="Times New Roman" w:eastAsia="Times New Roman" w:hAnsi="Times New Roman" w:cs="Times New Roman"/>
          <w:sz w:val="24"/>
          <w:szCs w:val="24"/>
        </w:rPr>
        <w:t xml:space="preserve"> seznámeni s tímto řádem </w:t>
      </w:r>
      <w:r w:rsidR="005F28C5">
        <w:rPr>
          <w:rFonts w:ascii="Times New Roman" w:eastAsia="Times New Roman" w:hAnsi="Times New Roman" w:cs="Times New Roman"/>
          <w:sz w:val="24"/>
          <w:szCs w:val="24"/>
        </w:rPr>
        <w:t>vždy před začátkem nového školního roku.</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4. Žáci školy </w:t>
      </w:r>
      <w:r w:rsidR="005F28C5">
        <w:rPr>
          <w:rFonts w:ascii="Times New Roman" w:eastAsia="Times New Roman" w:hAnsi="Times New Roman" w:cs="Times New Roman"/>
          <w:sz w:val="24"/>
          <w:szCs w:val="24"/>
        </w:rPr>
        <w:t>jsou</w:t>
      </w:r>
      <w:r w:rsidRPr="005E02B4">
        <w:rPr>
          <w:rFonts w:ascii="Times New Roman" w:eastAsia="Times New Roman" w:hAnsi="Times New Roman" w:cs="Times New Roman"/>
          <w:sz w:val="24"/>
          <w:szCs w:val="24"/>
        </w:rPr>
        <w:t xml:space="preserve"> s tímto řádem seznámeni třídními učiteli </w:t>
      </w:r>
      <w:r w:rsidR="005F28C5">
        <w:rPr>
          <w:rFonts w:ascii="Times New Roman" w:eastAsia="Times New Roman" w:hAnsi="Times New Roman" w:cs="Times New Roman"/>
          <w:sz w:val="24"/>
          <w:szCs w:val="24"/>
        </w:rPr>
        <w:t>vždy na začátku nového školního roku</w:t>
      </w:r>
      <w:r w:rsidRPr="005E02B4">
        <w:rPr>
          <w:rFonts w:ascii="Times New Roman" w:eastAsia="Times New Roman" w:hAnsi="Times New Roman" w:cs="Times New Roman"/>
          <w:sz w:val="24"/>
          <w:szCs w:val="24"/>
        </w:rPr>
        <w:t>, seznámení je zaznamenáno v třídních knihách.</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5. Zákonní zástupci žáků jsou informováni o vydání řádu </w:t>
      </w:r>
      <w:r w:rsidR="00B63A49">
        <w:rPr>
          <w:rFonts w:ascii="Times New Roman" w:eastAsia="Times New Roman" w:hAnsi="Times New Roman" w:cs="Times New Roman"/>
          <w:sz w:val="24"/>
          <w:szCs w:val="24"/>
        </w:rPr>
        <w:t xml:space="preserve">na třídních schůzkách a na </w:t>
      </w:r>
      <w:r w:rsidRPr="005E02B4">
        <w:rPr>
          <w:rFonts w:ascii="Times New Roman" w:eastAsia="Times New Roman" w:hAnsi="Times New Roman" w:cs="Times New Roman"/>
          <w:sz w:val="24"/>
          <w:szCs w:val="24"/>
        </w:rPr>
        <w:t>webových stránkách školy. Řád je vyvěšen v budově školy.</w:t>
      </w: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pP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t xml:space="preserve">      </w:t>
      </w:r>
      <w:r w:rsidRPr="005E02B4">
        <w:rPr>
          <w:rFonts w:ascii="Times New Roman" w:eastAsia="Times New Roman" w:hAnsi="Times New Roman" w:cs="Times New Roman"/>
          <w:sz w:val="24"/>
          <w:szCs w:val="24"/>
          <w:lang w:eastAsia="cs-CZ"/>
        </w:rPr>
        <w:t>Mgr. Pavel Jelínek</w:t>
      </w:r>
    </w:p>
    <w:p w:rsidR="00E82A33"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w:t>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t>ředitel školy</w:t>
      </w:r>
    </w:p>
    <w:p w:rsidR="00E82A33" w:rsidRDefault="00E82A33" w:rsidP="00E82A33">
      <w:pPr>
        <w:pStyle w:val="Standard"/>
        <w:spacing w:line="240" w:lineRule="auto"/>
        <w:jc w:val="left"/>
        <w:rPr>
          <w:rFonts w:ascii="Times New Roman" w:eastAsia="Times New Roman" w:hAnsi="Times New Roman" w:cs="Times New Roman"/>
          <w:sz w:val="24"/>
          <w:szCs w:val="24"/>
          <w:lang w:eastAsia="cs-CZ"/>
        </w:rPr>
      </w:pPr>
    </w:p>
    <w:p w:rsidR="00E82A33" w:rsidRDefault="00E82A33" w:rsidP="00E82A33">
      <w:pPr>
        <w:pStyle w:val="Standard"/>
        <w:spacing w:line="240" w:lineRule="auto"/>
        <w:jc w:val="left"/>
        <w:rPr>
          <w:rFonts w:ascii="Times New Roman" w:eastAsia="Times New Roman" w:hAnsi="Times New Roman" w:cs="Times New Roman"/>
          <w:sz w:val="24"/>
          <w:szCs w:val="24"/>
          <w:lang w:eastAsia="cs-CZ"/>
        </w:rPr>
      </w:pPr>
    </w:p>
    <w:p w:rsidR="00E82A33" w:rsidRDefault="00E82A33" w:rsidP="00E82A33">
      <w:pPr>
        <w:pStyle w:val="Standard"/>
        <w:jc w:val="left"/>
      </w:pPr>
    </w:p>
    <w:p w:rsidR="00445D56" w:rsidRDefault="00445D56"/>
    <w:sectPr w:rsidR="00445D5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030"/>
    <w:multiLevelType w:val="multilevel"/>
    <w:tmpl w:val="95B8633A"/>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0AB1650"/>
    <w:multiLevelType w:val="hybridMultilevel"/>
    <w:tmpl w:val="A920C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C249A"/>
    <w:multiLevelType w:val="multilevel"/>
    <w:tmpl w:val="C74C5C0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6F6022D"/>
    <w:multiLevelType w:val="hybridMultilevel"/>
    <w:tmpl w:val="D9AAD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B269ED"/>
    <w:multiLevelType w:val="multilevel"/>
    <w:tmpl w:val="FA54104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2265320A"/>
    <w:multiLevelType w:val="hybridMultilevel"/>
    <w:tmpl w:val="7C962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A46956"/>
    <w:multiLevelType w:val="hybridMultilevel"/>
    <w:tmpl w:val="90EE7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B24B24"/>
    <w:multiLevelType w:val="multilevel"/>
    <w:tmpl w:val="DC4E2B7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28351D5"/>
    <w:multiLevelType w:val="multilevel"/>
    <w:tmpl w:val="33E64BAA"/>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8"/>
  </w:num>
  <w:num w:numId="3">
    <w:abstractNumId w:val="0"/>
  </w:num>
  <w:num w:numId="4">
    <w:abstractNumId w:val="4"/>
  </w:num>
  <w:num w:numId="5">
    <w:abstractNumId w:val="7"/>
  </w:num>
  <w:num w:numId="6">
    <w:abstractNumId w:val="7"/>
    <w:lvlOverride w:ilvl="0">
      <w:startOverride w:val="1"/>
    </w:lvlOverride>
  </w:num>
  <w:num w:numId="7">
    <w:abstractNumId w:val="2"/>
  </w:num>
  <w:num w:numId="8">
    <w:abstractNumId w:val="8"/>
  </w:num>
  <w:num w:numId="9">
    <w:abstractNumId w:val="0"/>
  </w:num>
  <w:num w:numId="10">
    <w:abstractNumId w:val="4"/>
  </w:num>
  <w:num w:numId="11">
    <w:abstractNumId w:val="6"/>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33"/>
    <w:rsid w:val="00102B91"/>
    <w:rsid w:val="002C1815"/>
    <w:rsid w:val="0030472D"/>
    <w:rsid w:val="00445D56"/>
    <w:rsid w:val="005E02B4"/>
    <w:rsid w:val="005F28C5"/>
    <w:rsid w:val="007201D0"/>
    <w:rsid w:val="00756334"/>
    <w:rsid w:val="007F564B"/>
    <w:rsid w:val="009F58FF"/>
    <w:rsid w:val="00B63A49"/>
    <w:rsid w:val="00BA6B3F"/>
    <w:rsid w:val="00C00B3B"/>
    <w:rsid w:val="00CB169A"/>
    <w:rsid w:val="00E82A33"/>
    <w:rsid w:val="00F74488"/>
    <w:rsid w:val="00F96A52"/>
    <w:rsid w:val="00FD7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DAA"/>
  <w15:docId w15:val="{BDFE84D8-2BAE-4836-B0F6-D64F4F4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2A33"/>
    <w:pPr>
      <w:widowControl w:val="0"/>
      <w:suppressAutoHyphens/>
      <w:autoSpaceDN w:val="0"/>
      <w:spacing w:after="0" w:line="240" w:lineRule="auto"/>
      <w:textAlignment w:val="baseline"/>
    </w:pPr>
    <w:rPr>
      <w:rFonts w:ascii="Calibri" w:eastAsia="Calibri" w:hAnsi="Calibri" w:cs="Times New Roman"/>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82A33"/>
    <w:pPr>
      <w:suppressAutoHyphens/>
      <w:autoSpaceDN w:val="0"/>
      <w:spacing w:after="0" w:line="280" w:lineRule="atLeast"/>
      <w:jc w:val="both"/>
      <w:textAlignment w:val="baseline"/>
    </w:pPr>
    <w:rPr>
      <w:rFonts w:ascii="Calibri" w:eastAsia="Calibri" w:hAnsi="Calibri" w:cs="Calibri"/>
      <w:kern w:val="3"/>
    </w:rPr>
  </w:style>
  <w:style w:type="paragraph" w:styleId="Odstavecseseznamem">
    <w:name w:val="List Paragraph"/>
    <w:basedOn w:val="Standard"/>
    <w:rsid w:val="00E82A33"/>
    <w:pPr>
      <w:ind w:left="720"/>
    </w:pPr>
  </w:style>
  <w:style w:type="numbering" w:customStyle="1" w:styleId="WWNum2">
    <w:name w:val="WWNum2"/>
    <w:basedOn w:val="Bezseznamu"/>
    <w:rsid w:val="00E82A33"/>
    <w:pPr>
      <w:numPr>
        <w:numId w:val="1"/>
      </w:numPr>
    </w:pPr>
  </w:style>
  <w:style w:type="numbering" w:customStyle="1" w:styleId="WWNum3">
    <w:name w:val="WWNum3"/>
    <w:basedOn w:val="Bezseznamu"/>
    <w:rsid w:val="00E82A33"/>
    <w:pPr>
      <w:numPr>
        <w:numId w:val="2"/>
      </w:numPr>
    </w:pPr>
  </w:style>
  <w:style w:type="numbering" w:customStyle="1" w:styleId="WWNum4">
    <w:name w:val="WWNum4"/>
    <w:basedOn w:val="Bezseznamu"/>
    <w:rsid w:val="00E82A33"/>
    <w:pPr>
      <w:numPr>
        <w:numId w:val="3"/>
      </w:numPr>
    </w:pPr>
  </w:style>
  <w:style w:type="numbering" w:customStyle="1" w:styleId="WWNum5">
    <w:name w:val="WWNum5"/>
    <w:basedOn w:val="Bezseznamu"/>
    <w:rsid w:val="00E82A33"/>
    <w:pPr>
      <w:numPr>
        <w:numId w:val="4"/>
      </w:numPr>
    </w:pPr>
  </w:style>
  <w:style w:type="numbering" w:customStyle="1" w:styleId="RTFNum2">
    <w:name w:val="RTF_Num 2"/>
    <w:basedOn w:val="Bezseznamu"/>
    <w:rsid w:val="00E82A3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7257</Words>
  <Characters>42820</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dc:creator>
  <cp:lastModifiedBy>ZS</cp:lastModifiedBy>
  <cp:revision>2</cp:revision>
  <dcterms:created xsi:type="dcterms:W3CDTF">2022-08-15T06:21:00Z</dcterms:created>
  <dcterms:modified xsi:type="dcterms:W3CDTF">2022-08-15T06:21:00Z</dcterms:modified>
</cp:coreProperties>
</file>