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B7" w:rsidRPr="002B3EE9" w:rsidRDefault="009C6EB7" w:rsidP="002B3EE9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B3EE9">
        <w:rPr>
          <w:rFonts w:ascii="Times New Roman" w:hAnsi="Times New Roman" w:cs="Times New Roman"/>
          <w:b/>
          <w:bCs/>
          <w:i/>
          <w:iCs/>
          <w:sz w:val="36"/>
          <w:szCs w:val="36"/>
        </w:rPr>
        <w:t>Základní škola Tišice, okres Mělník</w:t>
      </w:r>
    </w:p>
    <w:p w:rsidR="009C6EB7" w:rsidRPr="005622D1" w:rsidRDefault="009C6EB7" w:rsidP="002B3EE9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9C6EB7" w:rsidRDefault="009C6EB7" w:rsidP="002B3EE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PROVOZNÍ ŘÁD</w:t>
      </w:r>
    </w:p>
    <w:p w:rsidR="009C6EB7" w:rsidRDefault="009C6EB7" w:rsidP="002B3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6EB7" w:rsidRPr="00A0237E" w:rsidRDefault="009C6EB7" w:rsidP="002B3E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237E">
        <w:rPr>
          <w:rFonts w:ascii="Times New Roman" w:hAnsi="Times New Roman" w:cs="Times New Roman"/>
          <w:b/>
          <w:bCs/>
          <w:sz w:val="24"/>
          <w:szCs w:val="24"/>
        </w:rPr>
        <w:t>Provoz školy</w:t>
      </w:r>
    </w:p>
    <w:p w:rsidR="009C6EB7" w:rsidRDefault="009C6EB7" w:rsidP="000D27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0D274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Škola se pro žáky otevírá v 7:40 hodin, za nepříznivého počasí dříve. Žáci, kteří jsou přihlášeni do školní družiny, mohou chodit ráno od 6:30 – 7: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20</w:t>
      </w:r>
      <w:r w:rsidRPr="000D274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do družiny. </w:t>
      </w:r>
    </w:p>
    <w:p w:rsidR="009C6EB7" w:rsidRDefault="009C6EB7" w:rsidP="000D27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Vyučování začíná v 8:00 hodin, končí nejpozději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13:30 hod. </w:t>
      </w:r>
    </w:p>
    <w:p w:rsidR="009C6EB7" w:rsidRDefault="009C6EB7" w:rsidP="000D27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Přítomnost pedagogických pracovníků je stanovena vyhláškou č. 263/2007 Sb., kterou se stanoví pracovní řád pro zaměstnance škol a upřesněna vnitřní směrnicí ředitele školy. Zahajuje-li pedagogický pracovník svou přímou vyučovací povinnost později než v 8:45 hod., je povinen dostavit se okamžitě k plnění pracovních úkolů, je-li k tomu vyzván ředitelem školy.</w:t>
      </w:r>
    </w:p>
    <w:p w:rsidR="009C6EB7" w:rsidRDefault="009C6EB7" w:rsidP="000D27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Školní družina je pro žáky ráno otevřena od 6:30 – 7:40 hod. </w:t>
      </w:r>
      <w:r w:rsidR="009A15C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(</w:t>
      </w:r>
      <w:r w:rsidR="008D49A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 8:45 hod.</w:t>
      </w:r>
      <w:bookmarkStart w:id="0" w:name="_GoBack"/>
      <w:bookmarkEnd w:id="0"/>
      <w:r w:rsidR="008D49A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 případě začíná-li vyučování druhou vyučovací hodinu).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Příchod do ranní družiny musí být nejpozději do 7:20 hod. Odpolední družina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otevřena od 11:40 – 16:</w:t>
      </w:r>
      <w:r w:rsidR="00852D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0 hod. </w:t>
      </w:r>
    </w:p>
    <w:p w:rsidR="009C6EB7" w:rsidRDefault="009C6EB7" w:rsidP="002B3E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Provoz pro mimoškolní činnost v prostorách školy se řeší po dohodě s</w:t>
      </w:r>
      <w:r w:rsidR="00D41A7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ředitelem</w:t>
      </w:r>
    </w:p>
    <w:p w:rsidR="00D41A75" w:rsidRDefault="00D41A75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D41A75" w:rsidRDefault="00D41A75" w:rsidP="00D41A75">
      <w:pPr>
        <w:pStyle w:val="Odstavecseseznamem"/>
        <w:ind w:left="0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D41A75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Opatření k zajištění bezpečnosti</w:t>
      </w:r>
    </w:p>
    <w:p w:rsidR="00D41A75" w:rsidRDefault="00D41A75" w:rsidP="00D41A75">
      <w:pPr>
        <w:pStyle w:val="Odstavecseseznamem"/>
        <w:ind w:left="0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D41A75" w:rsidRDefault="00D41A75" w:rsidP="00D41A7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prostorová a organizačně technická opatření</w:t>
      </w:r>
    </w:p>
    <w:p w:rsidR="00D41A75" w:rsidRDefault="00D41A75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Pro vstup žáků do budovy je určen hlavní vchod z ulice Školní. Tento vchod je monitorován kamerovým systémem se záznamovým zařízením. Zadní vchod do budovy je používán k přesunu žáků z modulové třídy do budovy nebo v případech, kdy se žáci přemísťují do areálu školy. Zadní vchod slouží jako únikový východ. </w:t>
      </w:r>
    </w:p>
    <w:p w:rsidR="00D41A75" w:rsidRDefault="00D41A75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Vstupy do budovy jsou uzamčeny a zabezpečeny proti vniknutí cizích osob. Všichni zaměstnanci jsou povinni za sebou zamykat zadní vchod. </w:t>
      </w:r>
    </w:p>
    <w:p w:rsidR="00D80463" w:rsidRDefault="00D80463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Dveře do budovy jsou opatřeny tzv.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videovrátným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Vstup cizí osoby je kontrolován z ředitelny školy, z třídy školní družiny a z kuchyně. </w:t>
      </w:r>
    </w:p>
    <w:p w:rsidR="00D41A75" w:rsidRDefault="00D41A75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Areál školy je oplocen. Vrátka je zamykají. </w:t>
      </w:r>
    </w:p>
    <w:p w:rsidR="00D41A75" w:rsidRDefault="00D80463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Proti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neoprávněném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vniknutí cizích osob do budovy školy je v budově zřízen poplašný systém. V případě neoprávněného vniknutí se spustí alarm, který o situaci informuje Městkou policii Neratovice. </w:t>
      </w:r>
    </w:p>
    <w:p w:rsidR="00D80463" w:rsidRDefault="00D80463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D41A75" w:rsidRDefault="00D41A75" w:rsidP="00D41A7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D41A75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personální opatření</w:t>
      </w:r>
    </w:p>
    <w:p w:rsidR="00D41A75" w:rsidRDefault="00D80463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Škola zajišťuje průběžný dohled nad žáky ve všech prostorách, a to od okamžiku vstupu do prostor školy po celý průběh výchovně-vzdělávacího procesu i po jeho ukončení až po dobu opuštění budovy či areálu školy. </w:t>
      </w:r>
    </w:p>
    <w:p w:rsidR="00D80463" w:rsidRDefault="00D80463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Škola zajišťuje dohled nad žáky i při akcích souvisejících se vzděláním, které jsou realizované mimo školu. </w:t>
      </w:r>
    </w:p>
    <w:p w:rsidR="00D80463" w:rsidRDefault="00D80463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D80463" w:rsidRDefault="00D80463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D80463" w:rsidRPr="00D41A75" w:rsidRDefault="00D80463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D41A75" w:rsidRDefault="00D41A75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D41A75" w:rsidRDefault="00D41A75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D41A75" w:rsidRPr="00D41A75" w:rsidRDefault="00D41A75" w:rsidP="00D41A7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D41A75" w:rsidRDefault="00D41A75" w:rsidP="00D41A75">
      <w:pPr>
        <w:pStyle w:val="Odstavecseseznamem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D41A75" w:rsidRPr="00D41A75" w:rsidRDefault="00D41A75" w:rsidP="00D41A75">
      <w:pPr>
        <w:pStyle w:val="Odstavecseseznamem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C6EB7" w:rsidRDefault="009C6EB7" w:rsidP="00A0237E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C6EB7" w:rsidRDefault="009C6EB7" w:rsidP="00A0237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023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Organizace vyučování</w:t>
      </w:r>
    </w:p>
    <w:p w:rsidR="009C6EB7" w:rsidRDefault="009C6EB7" w:rsidP="00A0237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Rozvrh hodin a přestávek ve škole</w:t>
      </w:r>
    </w:p>
    <w:p w:rsidR="009C6EB7" w:rsidRDefault="009C6EB7" w:rsidP="00A0237E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35"/>
        <w:gridCol w:w="3152"/>
      </w:tblGrid>
      <w:tr w:rsidR="009C6EB7" w:rsidRPr="003A5DCE">
        <w:trPr>
          <w:trHeight w:val="567"/>
        </w:trPr>
        <w:tc>
          <w:tcPr>
            <w:tcW w:w="817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vyučovací hodina</w:t>
            </w:r>
          </w:p>
        </w:tc>
        <w:tc>
          <w:tcPr>
            <w:tcW w:w="3152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přestávka</w:t>
            </w:r>
          </w:p>
        </w:tc>
      </w:tr>
      <w:tr w:rsidR="009C6EB7" w:rsidRPr="003A5DCE">
        <w:trPr>
          <w:trHeight w:val="567"/>
        </w:trPr>
        <w:tc>
          <w:tcPr>
            <w:tcW w:w="817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835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8.00 – 8.45</w:t>
            </w:r>
          </w:p>
        </w:tc>
        <w:tc>
          <w:tcPr>
            <w:tcW w:w="3152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8.45 – 8.55</w:t>
            </w:r>
          </w:p>
        </w:tc>
      </w:tr>
      <w:tr w:rsidR="009C6EB7" w:rsidRPr="003A5DCE">
        <w:trPr>
          <w:trHeight w:val="567"/>
        </w:trPr>
        <w:tc>
          <w:tcPr>
            <w:tcW w:w="817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835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8.55 – 9.40</w:t>
            </w:r>
          </w:p>
        </w:tc>
        <w:tc>
          <w:tcPr>
            <w:tcW w:w="3152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9.40 – 10.00</w:t>
            </w:r>
          </w:p>
        </w:tc>
      </w:tr>
      <w:tr w:rsidR="009C6EB7" w:rsidRPr="003A5DCE">
        <w:trPr>
          <w:trHeight w:val="567"/>
        </w:trPr>
        <w:tc>
          <w:tcPr>
            <w:tcW w:w="817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835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10.00 – 10.45</w:t>
            </w:r>
          </w:p>
        </w:tc>
        <w:tc>
          <w:tcPr>
            <w:tcW w:w="3152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10.45 – 10.55</w:t>
            </w:r>
          </w:p>
        </w:tc>
      </w:tr>
      <w:tr w:rsidR="009C6EB7" w:rsidRPr="003A5DCE">
        <w:trPr>
          <w:trHeight w:val="567"/>
        </w:trPr>
        <w:tc>
          <w:tcPr>
            <w:tcW w:w="817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835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10.55 – 11.40</w:t>
            </w:r>
          </w:p>
        </w:tc>
        <w:tc>
          <w:tcPr>
            <w:tcW w:w="3152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11.40 – 11.50</w:t>
            </w:r>
          </w:p>
        </w:tc>
      </w:tr>
      <w:tr w:rsidR="009C6EB7" w:rsidRPr="003A5DCE">
        <w:trPr>
          <w:trHeight w:val="567"/>
        </w:trPr>
        <w:tc>
          <w:tcPr>
            <w:tcW w:w="817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835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11.50 – 12.35</w:t>
            </w:r>
          </w:p>
        </w:tc>
        <w:tc>
          <w:tcPr>
            <w:tcW w:w="3152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12.35 – 12.45</w:t>
            </w:r>
          </w:p>
        </w:tc>
      </w:tr>
      <w:tr w:rsidR="009C6EB7" w:rsidRPr="003A5DCE">
        <w:trPr>
          <w:trHeight w:val="567"/>
        </w:trPr>
        <w:tc>
          <w:tcPr>
            <w:tcW w:w="817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835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12.45 – 13.30</w:t>
            </w:r>
          </w:p>
        </w:tc>
        <w:tc>
          <w:tcPr>
            <w:tcW w:w="3152" w:type="dxa"/>
            <w:vAlign w:val="center"/>
          </w:tcPr>
          <w:p w:rsidR="009C6EB7" w:rsidRPr="003A5DCE" w:rsidRDefault="009C6EB7" w:rsidP="003A5DC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C6EB7" w:rsidRDefault="009C6EB7" w:rsidP="00A0237E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C6EB7" w:rsidRDefault="009C6EB7" w:rsidP="00A0237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B094D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Stravování žáků</w:t>
      </w:r>
    </w:p>
    <w:p w:rsidR="009C6EB7" w:rsidRDefault="009C6EB7" w:rsidP="008B094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Placení stravného se provádí bezhotovostně i v hotovosti do patnáctého dne v měsíci. </w:t>
      </w:r>
    </w:p>
    <w:p w:rsidR="009C6EB7" w:rsidRDefault="009C6EB7" w:rsidP="008B094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Výdej svačin od 9:45 – 9:55 hod., výdej obědů od 11:40 – 14:00 hod.</w:t>
      </w:r>
    </w:p>
    <w:p w:rsidR="009C6EB7" w:rsidRDefault="009C6EB7" w:rsidP="008B094D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C6EB7" w:rsidRDefault="009C6EB7" w:rsidP="008B094D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B094D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Hygienický režim</w:t>
      </w:r>
    </w:p>
    <w:p w:rsidR="009C6EB7" w:rsidRDefault="009C6EB7" w:rsidP="008B094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Stanoven organizací vyučovacích hodin a přestávek, v nichž je zabezpečena dostupnost hygienických potřeb. </w:t>
      </w:r>
    </w:p>
    <w:p w:rsidR="009C6EB7" w:rsidRDefault="009C6EB7" w:rsidP="008B094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Ve vyučování učitelé zařazují činnosti vedoucí k odstranění únavy.</w:t>
      </w:r>
    </w:p>
    <w:p w:rsidR="009C6EB7" w:rsidRDefault="009C6EB7" w:rsidP="008B094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Při vhodném počasí je zajištěn pobyt žáků o velké přestávce v areálu školy. </w:t>
      </w:r>
    </w:p>
    <w:p w:rsidR="00D80463" w:rsidRDefault="00D80463" w:rsidP="00D8046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D80463" w:rsidRDefault="00D80463" w:rsidP="00D8046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D80463" w:rsidRDefault="00D80463" w:rsidP="00D8046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C6EB7" w:rsidRDefault="009C6EB7" w:rsidP="004D5559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C6EB7" w:rsidRDefault="009C6EB7" w:rsidP="008B094D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C6EB7" w:rsidRDefault="009C6EB7" w:rsidP="008B094D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Platnost od </w:t>
      </w:r>
      <w:r w:rsidR="00D804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29. 7. 2015     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D804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Mgr. Pavel Jelínek</w:t>
      </w:r>
    </w:p>
    <w:p w:rsidR="009C6EB7" w:rsidRPr="008B094D" w:rsidRDefault="009C6EB7" w:rsidP="008B094D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    ředitel školy</w:t>
      </w:r>
    </w:p>
    <w:sectPr w:rsidR="009C6EB7" w:rsidRPr="008B094D" w:rsidSect="0052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317"/>
    <w:multiLevelType w:val="hybridMultilevel"/>
    <w:tmpl w:val="CD2A6E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93B"/>
    <w:multiLevelType w:val="hybridMultilevel"/>
    <w:tmpl w:val="A6A81A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243E2"/>
    <w:multiLevelType w:val="hybridMultilevel"/>
    <w:tmpl w:val="C3726B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3FAE"/>
    <w:multiLevelType w:val="hybridMultilevel"/>
    <w:tmpl w:val="31526D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F2FE7"/>
    <w:multiLevelType w:val="hybridMultilevel"/>
    <w:tmpl w:val="F026A55A"/>
    <w:lvl w:ilvl="0" w:tplc="BABAF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2C03BF"/>
    <w:multiLevelType w:val="hybridMultilevel"/>
    <w:tmpl w:val="F12842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76042"/>
    <w:multiLevelType w:val="hybridMultilevel"/>
    <w:tmpl w:val="1DAC8F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D36"/>
    <w:rsid w:val="00086C26"/>
    <w:rsid w:val="000D2743"/>
    <w:rsid w:val="00122405"/>
    <w:rsid w:val="001851B7"/>
    <w:rsid w:val="00220804"/>
    <w:rsid w:val="00294EAB"/>
    <w:rsid w:val="002B3EE9"/>
    <w:rsid w:val="002D66AC"/>
    <w:rsid w:val="003A5DCE"/>
    <w:rsid w:val="00413AA0"/>
    <w:rsid w:val="00425F45"/>
    <w:rsid w:val="004B341C"/>
    <w:rsid w:val="004D5559"/>
    <w:rsid w:val="00521D63"/>
    <w:rsid w:val="0053535D"/>
    <w:rsid w:val="005622D1"/>
    <w:rsid w:val="00576F0A"/>
    <w:rsid w:val="00610C29"/>
    <w:rsid w:val="00675668"/>
    <w:rsid w:val="00852D4F"/>
    <w:rsid w:val="008B094D"/>
    <w:rsid w:val="008D49A2"/>
    <w:rsid w:val="008E1F3B"/>
    <w:rsid w:val="00903EB9"/>
    <w:rsid w:val="00983C93"/>
    <w:rsid w:val="009A15C1"/>
    <w:rsid w:val="009B377B"/>
    <w:rsid w:val="009C6EB7"/>
    <w:rsid w:val="00A0237E"/>
    <w:rsid w:val="00AD7446"/>
    <w:rsid w:val="00AE6C6B"/>
    <w:rsid w:val="00B24091"/>
    <w:rsid w:val="00B9020C"/>
    <w:rsid w:val="00C52D7E"/>
    <w:rsid w:val="00C64F58"/>
    <w:rsid w:val="00CC35CC"/>
    <w:rsid w:val="00D35D36"/>
    <w:rsid w:val="00D41A75"/>
    <w:rsid w:val="00D80463"/>
    <w:rsid w:val="00DC296A"/>
    <w:rsid w:val="00DF7D12"/>
    <w:rsid w:val="00E57B5F"/>
    <w:rsid w:val="00E6253C"/>
    <w:rsid w:val="00F2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D63"/>
    <w:pPr>
      <w:spacing w:line="280" w:lineRule="atLeast"/>
      <w:jc w:val="both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D2743"/>
    <w:pPr>
      <w:ind w:left="720"/>
    </w:pPr>
  </w:style>
  <w:style w:type="table" w:styleId="Mkatabulky">
    <w:name w:val="Table Grid"/>
    <w:basedOn w:val="Normlntabulka"/>
    <w:uiPriority w:val="99"/>
    <w:rsid w:val="00A023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Jelínek</cp:lastModifiedBy>
  <cp:revision>13</cp:revision>
  <cp:lastPrinted>2014-08-08T07:16:00Z</cp:lastPrinted>
  <dcterms:created xsi:type="dcterms:W3CDTF">2014-06-12T17:01:00Z</dcterms:created>
  <dcterms:modified xsi:type="dcterms:W3CDTF">2016-10-13T10:03:00Z</dcterms:modified>
</cp:coreProperties>
</file>